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50466" w:rsidP="00E838C9" w:rsidRDefault="00550466" w14:paraId="7688DD78" w14:textId="743F63E0">
      <w:pPr>
        <w:ind w:left="-57"/>
        <w:rPr>
          <w:rFonts w:eastAsia="Calibri" w:asciiTheme="minorHAnsi" w:hAnsiTheme="minorHAnsi" w:cstheme="minorHAnsi"/>
          <w:i/>
          <w:sz w:val="22"/>
          <w:szCs w:val="22"/>
        </w:rPr>
      </w:pPr>
      <w:r w:rsidRPr="00E2263A">
        <w:rPr>
          <w:rFonts w:ascii="Calibri" w:hAnsi="Calibri" w:cs="Arial"/>
          <w:bCs/>
          <w:i/>
          <w:iCs/>
          <w:noProof/>
          <w:sz w:val="22"/>
          <w:szCs w:val="22"/>
          <w:lang w:val="en-US"/>
        </w:rPr>
        <w:drawing>
          <wp:inline distT="0" distB="0" distL="0" distR="0" wp14:anchorId="3EE76E21" wp14:editId="2D7B2DFD">
            <wp:extent cx="5337810" cy="772795"/>
            <wp:effectExtent l="0" t="0" r="0" b="1905"/>
            <wp:docPr id="4" name="Picture 4" descr="/var/folders/4h/033sjz1j5tx77ml33kqbrly80000gp/T/com.microsoft.Word/Content.MSO/667057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4h/033sjz1j5tx77ml33kqbrly80000gp/T/com.microsoft.Word/Content.MSO/6670575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66" w:rsidP="00E838C9" w:rsidRDefault="00550466" w14:paraId="0B5919CC" w14:textId="77777777">
      <w:pPr>
        <w:ind w:left="-57"/>
        <w:rPr>
          <w:rFonts w:eastAsia="Calibri" w:asciiTheme="minorHAnsi" w:hAnsiTheme="minorHAnsi" w:cstheme="minorHAnsi"/>
          <w:i/>
          <w:sz w:val="22"/>
          <w:szCs w:val="22"/>
        </w:rPr>
      </w:pPr>
    </w:p>
    <w:p w:rsidRPr="00406E08" w:rsidR="00E838C9" w:rsidP="00E838C9" w:rsidRDefault="00E838C9" w14:paraId="4A7A6A45" w14:textId="7BA53116">
      <w:pPr>
        <w:ind w:left="-57"/>
        <w:rPr>
          <w:rFonts w:eastAsia="Calibri" w:asciiTheme="minorHAnsi" w:hAnsiTheme="minorHAnsi" w:cstheme="minorHAnsi"/>
          <w:i/>
          <w:sz w:val="22"/>
          <w:szCs w:val="22"/>
        </w:rPr>
      </w:pPr>
      <w:r w:rsidRPr="00406E08">
        <w:rPr>
          <w:rFonts w:eastAsia="Calibri" w:asciiTheme="minorHAnsi" w:hAnsiTheme="minorHAnsi" w:cstheme="minorHAnsi"/>
          <w:i/>
          <w:sz w:val="22"/>
          <w:szCs w:val="22"/>
        </w:rPr>
        <w:t xml:space="preserve">"Watershed is a place like no other - I feel free to be my whole self at work. Every day </w:t>
      </w:r>
      <w:r w:rsidRPr="00406E08" w:rsidR="00E972E8">
        <w:rPr>
          <w:rFonts w:eastAsia="Calibri" w:asciiTheme="minorHAnsi" w:hAnsiTheme="minorHAnsi" w:cstheme="minorHAnsi"/>
          <w:i/>
          <w:sz w:val="22"/>
          <w:szCs w:val="22"/>
        </w:rPr>
        <w:t>I feel</w:t>
      </w:r>
      <w:r w:rsidRPr="00406E08">
        <w:rPr>
          <w:rFonts w:eastAsia="Calibri" w:asciiTheme="minorHAnsi" w:hAnsiTheme="minorHAnsi" w:cstheme="minorHAnsi"/>
          <w:i/>
          <w:sz w:val="22"/>
          <w:szCs w:val="22"/>
        </w:rPr>
        <w:t xml:space="preserve"> professionally supported, challenged and free to contribute to the culture of the organisation” </w:t>
      </w:r>
      <w:r w:rsidRPr="00406E08">
        <w:rPr>
          <w:rFonts w:eastAsia="Calibri" w:asciiTheme="minorHAnsi" w:hAnsiTheme="minorHAnsi" w:cstheme="minorHAnsi"/>
          <w:sz w:val="22"/>
          <w:szCs w:val="22"/>
        </w:rPr>
        <w:t>Zahra Ash-Harper, Pervasive Media Studio Producer.</w:t>
      </w:r>
    </w:p>
    <w:p w:rsidRPr="00406E08" w:rsidR="00E838C9" w:rsidP="00E838C9" w:rsidRDefault="00E838C9" w14:paraId="554BB587" w14:textId="77777777">
      <w:pPr>
        <w:widowControl w:val="0"/>
        <w:autoSpaceDE w:val="0"/>
        <w:autoSpaceDN w:val="0"/>
        <w:adjustRightInd w:val="0"/>
        <w:spacing w:after="240"/>
        <w:ind w:left="720" w:right="-1340" w:hanging="1854"/>
        <w:rPr>
          <w:rFonts w:eastAsia="Calibri" w:asciiTheme="minorHAnsi" w:hAnsiTheme="minorHAnsi" w:cstheme="minorHAnsi"/>
          <w:b/>
          <w:sz w:val="22"/>
          <w:szCs w:val="22"/>
          <w:lang w:val="en-US"/>
        </w:rPr>
      </w:pPr>
    </w:p>
    <w:p w:rsidR="00E838C9" w:rsidP="00E838C9" w:rsidRDefault="00E838C9" w14:paraId="547FDB6D" w14:textId="17B38048">
      <w:pPr>
        <w:widowControl w:val="0"/>
        <w:autoSpaceDE w:val="0"/>
        <w:autoSpaceDN w:val="0"/>
        <w:adjustRightInd w:val="0"/>
        <w:spacing w:after="240"/>
        <w:ind w:right="-1340"/>
        <w:rPr>
          <w:rFonts w:eastAsia="Calibri" w:asciiTheme="minorHAnsi" w:hAnsiTheme="minorHAnsi" w:cstheme="minorHAnsi"/>
          <w:sz w:val="22"/>
          <w:szCs w:val="22"/>
          <w:lang w:val="en-US"/>
        </w:rPr>
      </w:pPr>
      <w:r w:rsidRPr="00406E08">
        <w:rPr>
          <w:rFonts w:eastAsia="Calibri" w:asciiTheme="minorHAnsi" w:hAnsiTheme="minorHAnsi" w:cstheme="minorHAnsi"/>
          <w:b/>
          <w:bCs/>
          <w:sz w:val="22"/>
          <w:szCs w:val="22"/>
          <w:lang w:val="en-US"/>
        </w:rPr>
        <w:t xml:space="preserve">Position: </w:t>
      </w:r>
      <w:r w:rsidRPr="00406E08">
        <w:rPr>
          <w:rFonts w:eastAsia="Calibri" w:asciiTheme="minorHAnsi" w:hAnsiTheme="minorHAnsi" w:cstheme="minorHAnsi"/>
          <w:b/>
          <w:sz w:val="22"/>
          <w:szCs w:val="22"/>
          <w:lang w:val="en-US"/>
        </w:rPr>
        <w:tab/>
      </w:r>
      <w:r w:rsidRPr="00406E08">
        <w:rPr>
          <w:rFonts w:eastAsia="Calibri"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Pr="00406E08" w:rsidR="00373A94">
        <w:rPr>
          <w:rFonts w:eastAsia="Calibri" w:asciiTheme="minorHAnsi" w:hAnsiTheme="minorHAnsi" w:cstheme="minorHAnsi"/>
          <w:b/>
          <w:bCs/>
          <w:sz w:val="22"/>
          <w:szCs w:val="22"/>
          <w:lang w:val="en-US"/>
        </w:rPr>
        <w:t xml:space="preserve">     </w:t>
      </w:r>
      <w:r w:rsidR="007204C2">
        <w:rPr>
          <w:rFonts w:eastAsia="Calibri" w:asciiTheme="minorHAnsi" w:hAnsiTheme="minorHAnsi" w:cstheme="minorHAnsi"/>
          <w:b/>
          <w:bCs/>
          <w:sz w:val="22"/>
          <w:szCs w:val="22"/>
          <w:lang w:val="en-US"/>
        </w:rPr>
        <w:tab/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>Rife Mentor</w:t>
      </w:r>
    </w:p>
    <w:p w:rsidRPr="00406E08" w:rsidR="00DF6C58" w:rsidP="72A9BA50" w:rsidRDefault="00DF6C58" w14:paraId="333704F1" w14:textId="4D185675">
      <w:pPr>
        <w:widowControl w:val="0"/>
        <w:autoSpaceDE w:val="0"/>
        <w:autoSpaceDN w:val="0"/>
        <w:adjustRightInd w:val="0"/>
        <w:spacing w:after="240"/>
        <w:ind w:right="-1340"/>
        <w:rPr>
          <w:rFonts w:ascii="Calibri" w:hAnsi="Calibri" w:eastAsia="Calibri" w:cs="Calibri" w:asciiTheme="minorAscii" w:hAnsiTheme="minorAscii" w:cstheme="minorAscii"/>
          <w:sz w:val="22"/>
          <w:szCs w:val="22"/>
          <w:lang w:val="en-US"/>
        </w:rPr>
      </w:pPr>
      <w:r w:rsidRPr="72A9BA50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Grade:</w:t>
      </w:r>
      <w:r w:rsidRPr="00DF6C58">
        <w:rPr>
          <w:rFonts w:eastAsia="Calibri"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val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val="en-US"/>
        </w:rPr>
        <w:tab/>
      </w:r>
    </w:p>
    <w:p w:rsidRPr="00406E08" w:rsidR="00E838C9" w:rsidP="00E838C9" w:rsidRDefault="00E838C9" w14:paraId="4811C734" w14:textId="77777777">
      <w:pPr>
        <w:widowControl w:val="0"/>
        <w:autoSpaceDE w:val="0"/>
        <w:autoSpaceDN w:val="0"/>
        <w:adjustRightInd w:val="0"/>
        <w:spacing w:after="240"/>
        <w:ind w:right="-1340"/>
        <w:rPr>
          <w:rFonts w:eastAsia="Calibri" w:asciiTheme="minorHAnsi" w:hAnsiTheme="minorHAnsi" w:cstheme="minorHAnsi"/>
          <w:sz w:val="22"/>
          <w:szCs w:val="22"/>
          <w:lang w:val="en-US"/>
        </w:rPr>
      </w:pPr>
      <w:r w:rsidRPr="00406E08">
        <w:rPr>
          <w:rFonts w:eastAsia="Calibri" w:asciiTheme="minorHAnsi" w:hAnsiTheme="minorHAnsi" w:cstheme="minorHAnsi"/>
          <w:b/>
          <w:sz w:val="22"/>
          <w:szCs w:val="22"/>
          <w:lang w:val="en-US"/>
        </w:rPr>
        <w:t xml:space="preserve">Responsible to: </w:t>
      </w:r>
      <w:r w:rsidRPr="00406E08">
        <w:rPr>
          <w:rFonts w:eastAsia="Calibri" w:asciiTheme="minorHAnsi" w:hAnsiTheme="minorHAnsi" w:cstheme="minorHAnsi"/>
          <w:b/>
          <w:sz w:val="22"/>
          <w:szCs w:val="22"/>
          <w:lang w:val="en-US"/>
        </w:rPr>
        <w:tab/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>Engagement Producer</w:t>
      </w:r>
    </w:p>
    <w:p w:rsidRPr="00550466" w:rsidR="00E838C9" w:rsidP="00550466" w:rsidRDefault="00E838C9" w14:paraId="311A2805" w14:textId="5E44BCB7">
      <w:pPr>
        <w:widowControl w:val="0"/>
        <w:autoSpaceDE w:val="0"/>
        <w:autoSpaceDN w:val="0"/>
        <w:adjustRightInd w:val="0"/>
        <w:spacing w:after="240"/>
        <w:ind w:right="-1340"/>
        <w:rPr>
          <w:rFonts w:eastAsia="Calibri" w:asciiTheme="minorHAnsi" w:hAnsiTheme="minorHAnsi" w:cstheme="minorHAnsi"/>
          <w:sz w:val="22"/>
          <w:szCs w:val="22"/>
          <w:lang w:val="en-US"/>
        </w:rPr>
      </w:pPr>
      <w:r w:rsidRPr="00406E08">
        <w:rPr>
          <w:rFonts w:eastAsia="Calibri" w:asciiTheme="minorHAnsi" w:hAnsiTheme="minorHAnsi" w:cstheme="minorHAnsi"/>
          <w:b/>
          <w:sz w:val="22"/>
          <w:szCs w:val="22"/>
          <w:lang w:val="en-US"/>
        </w:rPr>
        <w:t>Contract:</w:t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</w:t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ab/>
      </w:r>
      <w:r w:rsidR="007204C2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             </w:t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>Until December 31</w:t>
      </w:r>
      <w:r w:rsidRPr="00406E08">
        <w:rPr>
          <w:rFonts w:eastAsia="Calibri" w:asciiTheme="minorHAnsi" w:hAnsiTheme="minorHAnsi" w:cstheme="minorHAnsi"/>
          <w:sz w:val="22"/>
          <w:szCs w:val="22"/>
          <w:vertAlign w:val="superscript"/>
          <w:lang w:val="en-US"/>
        </w:rPr>
        <w:t>st</w:t>
      </w:r>
      <w:proofErr w:type="gramStart"/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2020</w:t>
      </w:r>
      <w:proofErr w:type="gramEnd"/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/ 20</w:t>
      </w:r>
      <w:r w:rsidRPr="00406E08" w:rsidR="00E972E8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hours per</w:t>
      </w:r>
      <w:r w:rsidRPr="00406E08">
        <w:rPr>
          <w:rFonts w:eastAsia="Calibri" w:asciiTheme="minorHAnsi" w:hAnsiTheme="minorHAnsi" w:cstheme="minorHAnsi"/>
          <w:sz w:val="22"/>
          <w:szCs w:val="22"/>
          <w:lang w:val="en-US"/>
        </w:rPr>
        <w:t xml:space="preserve"> week </w:t>
      </w:r>
    </w:p>
    <w:p w:rsidRPr="00406E08" w:rsidR="00E838C9" w:rsidP="00E838C9" w:rsidRDefault="00E838C9" w14:paraId="537E1BA9" w14:textId="77777777">
      <w:pPr>
        <w:rPr>
          <w:rFonts w:eastAsia="Calibri" w:asciiTheme="minorHAnsi" w:hAnsiTheme="minorHAnsi" w:cstheme="minorHAnsi"/>
          <w:b/>
          <w:sz w:val="22"/>
          <w:szCs w:val="22"/>
        </w:rPr>
      </w:pPr>
      <w:r w:rsidRPr="00406E08">
        <w:rPr>
          <w:rFonts w:eastAsia="Calibri" w:asciiTheme="minorHAnsi" w:hAnsiTheme="minorHAnsi" w:cstheme="minorHAnsi"/>
          <w:b/>
          <w:sz w:val="22"/>
          <w:szCs w:val="22"/>
        </w:rPr>
        <w:t xml:space="preserve">Purpose of the Job: </w:t>
      </w:r>
    </w:p>
    <w:p w:rsidRPr="00406E08" w:rsidR="00E838C9" w:rsidP="00E838C9" w:rsidRDefault="00E838C9" w14:paraId="27F8060D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2EC4CCDC" w:rsidP="2EC4CCDC" w:rsidRDefault="2EC4CCDC" w14:paraId="6661C53A" w14:textId="636B155C">
      <w:pPr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You will provide support and guidance to the Trainee Rife Content Creators involved in the </w:t>
      </w:r>
      <w:hyperlink r:id="rId10">
        <w:r w:rsidRPr="00406E08">
          <w:rPr>
            <w:rStyle w:val="Hyperlink"/>
            <w:rFonts w:eastAsia="Calibri" w:asciiTheme="minorHAnsi" w:hAnsiTheme="minorHAnsi" w:cstheme="minorHAnsi"/>
            <w:sz w:val="22"/>
            <w:szCs w:val="22"/>
          </w:rPr>
          <w:t>Creative Workforce for the Future Programme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 Talent Network.  Working with them in small groups and one-to-one to identify skills, overcome challenges and reach their goals. </w:t>
      </w:r>
    </w:p>
    <w:p w:rsidRPr="00406E08" w:rsidR="2EC4CCDC" w:rsidP="2EC4CCDC" w:rsidRDefault="2EC4CCDC" w14:paraId="6EABCBE3" w14:textId="13371620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2EC4CCDC" w:rsidP="2EC4CCDC" w:rsidRDefault="008B219A" w14:paraId="36014075" w14:textId="32ECFAC6">
      <w:pPr>
        <w:rPr>
          <w:rFonts w:eastAsia="Calibri" w:asciiTheme="minorHAnsi" w:hAnsiTheme="minorHAnsi" w:cstheme="minorHAnsi"/>
          <w:sz w:val="22"/>
          <w:szCs w:val="22"/>
        </w:rPr>
      </w:pPr>
      <w:hyperlink r:id="rId11">
        <w:r w:rsidRPr="00406E08" w:rsidR="2EC4CCDC">
          <w:rPr>
            <w:rStyle w:val="Hyperlink"/>
            <w:rFonts w:eastAsia="Calibri" w:asciiTheme="minorHAnsi" w:hAnsiTheme="minorHAnsi" w:cstheme="minorHAnsi"/>
            <w:sz w:val="22"/>
            <w:szCs w:val="22"/>
          </w:rPr>
          <w:t>Rife</w:t>
        </w:r>
      </w:hyperlink>
      <w:r w:rsidRPr="00406E08" w:rsidR="2EC4CCDC">
        <w:rPr>
          <w:rFonts w:eastAsia="Calibri" w:asciiTheme="minorHAnsi" w:hAnsiTheme="minorHAnsi" w:cstheme="minorHAnsi"/>
          <w:sz w:val="22"/>
          <w:szCs w:val="22"/>
        </w:rPr>
        <w:t xml:space="preserve"> is an online magazine that supports young people to have their voices heard, develop skills in content creation and progress into the creative industries. We are currently advertising for new trainees – you can read more about the </w:t>
      </w:r>
      <w:hyperlink r:id="rId12">
        <w:r w:rsidRPr="00406E08" w:rsidR="2EC4CCDC">
          <w:rPr>
            <w:rStyle w:val="Hyperlink"/>
            <w:rFonts w:eastAsia="Calibri" w:asciiTheme="minorHAnsi" w:hAnsiTheme="minorHAnsi" w:cstheme="minorHAnsi"/>
            <w:sz w:val="22"/>
            <w:szCs w:val="22"/>
          </w:rPr>
          <w:t>roles here</w:t>
        </w:r>
      </w:hyperlink>
      <w:r w:rsidRPr="00406E08" w:rsidR="2EC4CCDC">
        <w:rPr>
          <w:rFonts w:eastAsia="Calibri" w:asciiTheme="minorHAnsi" w:hAnsiTheme="minorHAnsi" w:cstheme="minorHAnsi"/>
          <w:sz w:val="22"/>
          <w:szCs w:val="22"/>
        </w:rPr>
        <w:t xml:space="preserve">. </w:t>
      </w:r>
    </w:p>
    <w:p w:rsidRPr="00406E08" w:rsidR="2EC4CCDC" w:rsidP="2EC4CCDC" w:rsidRDefault="2EC4CCDC" w14:paraId="3C10819A" w14:textId="161680D1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2EC4CCDC" w:rsidP="2EC4CCDC" w:rsidRDefault="2EC4CCDC" w14:paraId="2571EBE3" w14:textId="7E0AF847">
      <w:pPr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Through Creative Workforce for the Future, Rife Magazine (</w:t>
      </w:r>
      <w:hyperlink r:id="rId13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Watershed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) is working with </w:t>
      </w:r>
      <w:hyperlink r:id="rId14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The Guild (Coworking Bath)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, </w:t>
      </w:r>
      <w:hyperlink r:id="rId15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Knowle West Media Centre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, </w:t>
      </w:r>
      <w:hyperlink r:id="rId16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Spike Island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, </w:t>
      </w:r>
      <w:hyperlink r:id="rId17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CYN The Station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, </w:t>
      </w:r>
      <w:hyperlink r:id="rId18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Bristol City Council</w:t>
        </w:r>
      </w:hyperlink>
      <w:r w:rsidR="007627DA">
        <w:rPr>
          <w:rStyle w:val="Hyperlink"/>
          <w:rFonts w:eastAsia="Calibri"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and </w:t>
      </w:r>
      <w:hyperlink r:id="rId19">
        <w:r w:rsidRPr="00406E08">
          <w:rPr>
            <w:rStyle w:val="Hyperlink"/>
            <w:rFonts w:eastAsia="Calibri" w:asciiTheme="minorHAnsi" w:hAnsiTheme="minorHAnsi" w:cstheme="minorHAnsi"/>
            <w:color w:val="auto"/>
            <w:sz w:val="22"/>
            <w:szCs w:val="22"/>
            <w:u w:val="none"/>
          </w:rPr>
          <w:t>UWE Bristol</w:t>
        </w:r>
      </w:hyperlink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 to support creatives and businesses across the West of England to develop both industry employment practices embracing inclusion and diversity as an asset, and nurture young talent from certain under-represented groups to gain the experience required to sustain a creative career.</w:t>
      </w:r>
    </w:p>
    <w:p w:rsidRPr="00406E08" w:rsidR="2EC4CCDC" w:rsidP="2EC4CCDC" w:rsidRDefault="2EC4CCDC" w14:paraId="114A9CE5" w14:textId="4FD0A2AE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2EC4CCDC" w:rsidP="2EC4CCDC" w:rsidRDefault="2EC4CCDC" w14:paraId="1790DDB2" w14:textId="1B45AD8B">
      <w:pPr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406E08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You will collaborate with mentors based at the five other cultural hubs (</w:t>
      </w:r>
      <w:r w:rsidRPr="00406E08">
        <w:rPr>
          <w:rFonts w:eastAsia="Calibri" w:asciiTheme="minorHAnsi" w:hAnsiTheme="minorHAnsi" w:cstheme="minorHAnsi"/>
          <w:sz w:val="22"/>
          <w:szCs w:val="22"/>
        </w:rPr>
        <w:t>Knowle West Media Centre, Creative Youth Network, The Guild Co Working Space, Spike Island and Bristol Museums)</w:t>
      </w:r>
      <w:r w:rsidRPr="00406E08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 xml:space="preserve"> involved in the programme to share best practice and design delivery of the programme. </w:t>
      </w:r>
    </w:p>
    <w:p w:rsidRPr="00406E08" w:rsidR="2EC4CCDC" w:rsidP="2EC4CCDC" w:rsidRDefault="2EC4CCDC" w14:paraId="0EF50F71" w14:textId="1A1450A9">
      <w:pPr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</w:p>
    <w:p w:rsidRPr="00406E08" w:rsidR="2EC4CCDC" w:rsidP="2EC4CCDC" w:rsidRDefault="2EC4CCDC" w14:paraId="38958C59" w14:textId="5ED6377E">
      <w:pPr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406E08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 xml:space="preserve">You will also work alongside a Senior Relationships and Inclusion Manager based at the University West England who will support the creatives and businesses to participate in a Continued Professional Development focused on inclusion and employ the creatives. Some of these companies will host the Trainee Rife Content Creators for their industry placements. Read more about this </w:t>
      </w:r>
      <w:hyperlink w:history="1" r:id="rId20">
        <w:r w:rsidRPr="00406E08">
          <w:rPr>
            <w:rStyle w:val="Hyperlink"/>
            <w:rFonts w:eastAsia="Calibri" w:asciiTheme="minorHAnsi" w:hAnsiTheme="minorHAnsi" w:cstheme="minorHAnsi"/>
            <w:sz w:val="22"/>
            <w:szCs w:val="22"/>
          </w:rPr>
          <w:t>here.</w:t>
        </w:r>
      </w:hyperlink>
    </w:p>
    <w:p w:rsidRPr="00406E08" w:rsidR="00E838C9" w:rsidP="00E838C9" w:rsidRDefault="00E838C9" w14:paraId="49B06110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="00550466" w:rsidP="00E838C9" w:rsidRDefault="00550466" w14:paraId="7D549DC1" w14:textId="77777777">
      <w:pPr>
        <w:rPr>
          <w:rFonts w:eastAsia="Calibri" w:asciiTheme="minorHAnsi" w:hAnsiTheme="minorHAnsi" w:cstheme="minorHAnsi"/>
          <w:b/>
          <w:sz w:val="22"/>
          <w:szCs w:val="22"/>
        </w:rPr>
      </w:pPr>
    </w:p>
    <w:p w:rsidR="00550466" w:rsidP="00E838C9" w:rsidRDefault="00550466" w14:paraId="34C25574" w14:textId="77777777">
      <w:pPr>
        <w:rPr>
          <w:rFonts w:eastAsia="Calibri" w:asciiTheme="minorHAnsi" w:hAnsiTheme="minorHAnsi" w:cstheme="minorHAnsi"/>
          <w:b/>
          <w:sz w:val="22"/>
          <w:szCs w:val="22"/>
        </w:rPr>
      </w:pPr>
    </w:p>
    <w:p w:rsidRPr="00406E08" w:rsidR="00E838C9" w:rsidP="00E838C9" w:rsidRDefault="00E838C9" w14:paraId="0E888559" w14:textId="3234F5B1">
      <w:pPr>
        <w:rPr>
          <w:rFonts w:eastAsia="Calibri" w:asciiTheme="minorHAnsi" w:hAnsiTheme="minorHAnsi" w:cstheme="minorHAnsi"/>
          <w:b/>
          <w:sz w:val="22"/>
          <w:szCs w:val="22"/>
        </w:rPr>
      </w:pPr>
      <w:r w:rsidRPr="00406E08">
        <w:rPr>
          <w:rFonts w:eastAsia="Calibri" w:asciiTheme="minorHAnsi" w:hAnsiTheme="minorHAnsi" w:cstheme="minorHAnsi"/>
          <w:b/>
          <w:sz w:val="22"/>
          <w:szCs w:val="22"/>
        </w:rPr>
        <w:lastRenderedPageBreak/>
        <w:t xml:space="preserve">Duties and Responsibilities: </w:t>
      </w:r>
    </w:p>
    <w:p w:rsidRPr="00406E08" w:rsidR="00E838C9" w:rsidP="00E838C9" w:rsidRDefault="00E838C9" w14:paraId="26705557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00E838C9" w:rsidP="00E838C9" w:rsidRDefault="00E838C9" w14:paraId="3E86B250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Identify and set goals with mentees </w:t>
      </w:r>
    </w:p>
    <w:p w:rsidRPr="00406E08" w:rsidR="00E838C9" w:rsidP="00E838C9" w:rsidRDefault="00E838C9" w14:paraId="50737A62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Agree a structured schedule of meeting that suits mentees</w:t>
      </w:r>
    </w:p>
    <w:p w:rsidRPr="00406E08" w:rsidR="00E838C9" w:rsidP="00E838C9" w:rsidRDefault="00E838C9" w14:paraId="792ADAD7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Build trusting relationships </w:t>
      </w:r>
    </w:p>
    <w:p w:rsidRPr="00406E08" w:rsidR="00E838C9" w:rsidP="00E838C9" w:rsidRDefault="00E838C9" w14:paraId="7C1A50C1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Agree action plans and review progress </w:t>
      </w:r>
    </w:p>
    <w:p w:rsidRPr="00406E08" w:rsidR="00E838C9" w:rsidP="00E838C9" w:rsidRDefault="00E838C9" w14:paraId="1898F6A0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Identify mentees skills and explore how to package and present them to employees/clients</w:t>
      </w:r>
    </w:p>
    <w:p w:rsidRPr="00406E08" w:rsidR="00E838C9" w:rsidP="00E838C9" w:rsidRDefault="00E838C9" w14:paraId="3F3A0B00" w14:textId="05D2070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Liaise with the Rife Editors (line managers of</w:t>
      </w:r>
      <w:r w:rsidR="003B6F4A">
        <w:rPr>
          <w:rFonts w:eastAsia="Calibri" w:asciiTheme="minorHAnsi" w:hAnsiTheme="minorHAnsi" w:cstheme="minorHAnsi"/>
          <w:sz w:val="22"/>
          <w:szCs w:val="22"/>
        </w:rPr>
        <w:t xml:space="preserve"> Trainee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 Content Creators at Watershed) and Senior Relationship and Inclusion Manager’ to support </w:t>
      </w:r>
      <w:r w:rsidR="003B6F4A">
        <w:rPr>
          <w:rFonts w:eastAsia="Calibri" w:asciiTheme="minorHAnsi" w:hAnsiTheme="minorHAnsi" w:cstheme="minorHAnsi"/>
          <w:sz w:val="22"/>
          <w:szCs w:val="22"/>
        </w:rPr>
        <w:t>the Trainee Content Creators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 to achieve their goals</w:t>
      </w:r>
    </w:p>
    <w:p w:rsidRPr="00406E08" w:rsidR="00E838C9" w:rsidP="00E838C9" w:rsidRDefault="00E838C9" w14:paraId="30C4E5A7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Liaise with mentors in other cultural hubs to share best practice and learning</w:t>
      </w:r>
    </w:p>
    <w:p w:rsidRPr="00406E08" w:rsidR="00E838C9" w:rsidP="00E838C9" w:rsidRDefault="00E838C9" w14:paraId="0CAB0BAB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Make visits to mentees on placements </w:t>
      </w:r>
    </w:p>
    <w:p w:rsidRPr="00406E08" w:rsidR="00E838C9" w:rsidP="00E838C9" w:rsidRDefault="00E838C9" w14:paraId="18EB43FD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Support mentees to develop strategies for dealing with challenges</w:t>
      </w:r>
    </w:p>
    <w:p w:rsidRPr="00406E08" w:rsidR="00E838C9" w:rsidP="00E838C9" w:rsidRDefault="00E838C9" w14:paraId="149C027A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Support transitions from Rife to Industry and preparing for transition from the programme into Employment or Freelancing </w:t>
      </w:r>
    </w:p>
    <w:p w:rsidRPr="00406E08" w:rsidR="00E838C9" w:rsidP="00E838C9" w:rsidRDefault="00E838C9" w14:paraId="4017B353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Increase self-confidence and self-esteem of mentees </w:t>
      </w:r>
    </w:p>
    <w:p w:rsidRPr="00406E08" w:rsidR="00E838C9" w:rsidP="00E838C9" w:rsidRDefault="00F05EF9" w14:paraId="6847490C" w14:textId="45E31FDA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 w:val="22"/>
          <w:szCs w:val="22"/>
        </w:rPr>
        <w:t>Working with the other cultural hub mentors c</w:t>
      </w:r>
      <w:r w:rsidRPr="00406E08" w:rsidR="00E838C9">
        <w:rPr>
          <w:rFonts w:eastAsia="Calibri" w:asciiTheme="minorHAnsi" w:hAnsiTheme="minorHAnsi" w:cstheme="minorHAnsi"/>
          <w:sz w:val="22"/>
          <w:szCs w:val="22"/>
        </w:rPr>
        <w:t xml:space="preserve">ontribute to the design </w:t>
      </w:r>
      <w:r w:rsidR="00BE5F5D">
        <w:rPr>
          <w:rFonts w:eastAsia="Calibri" w:asciiTheme="minorHAnsi" w:hAnsiTheme="minorHAnsi" w:cstheme="minorHAnsi"/>
          <w:sz w:val="22"/>
          <w:szCs w:val="22"/>
        </w:rPr>
        <w:t xml:space="preserve">and running </w:t>
      </w:r>
      <w:r w:rsidR="00394444">
        <w:rPr>
          <w:rFonts w:eastAsia="Calibri" w:asciiTheme="minorHAnsi" w:hAnsiTheme="minorHAnsi" w:cstheme="minorHAnsi"/>
          <w:sz w:val="22"/>
          <w:szCs w:val="22"/>
        </w:rPr>
        <w:t xml:space="preserve">of the programme </w:t>
      </w:r>
      <w:r w:rsidRPr="00406E08" w:rsidR="00E838C9">
        <w:rPr>
          <w:rFonts w:eastAsia="Calibri" w:asciiTheme="minorHAnsi" w:hAnsiTheme="minorHAnsi" w:cstheme="minorHAnsi"/>
          <w:sz w:val="22"/>
          <w:szCs w:val="22"/>
        </w:rPr>
        <w:t xml:space="preserve">and deliver sessions related to mentoring for the wider </w:t>
      </w:r>
      <w:r w:rsidR="002E22EA">
        <w:rPr>
          <w:rFonts w:eastAsia="Calibri" w:asciiTheme="minorHAnsi" w:hAnsiTheme="minorHAnsi" w:cstheme="minorHAnsi"/>
          <w:sz w:val="22"/>
          <w:szCs w:val="22"/>
        </w:rPr>
        <w:t xml:space="preserve">network of Rife Talent </w:t>
      </w:r>
    </w:p>
    <w:p w:rsidRPr="00406E08" w:rsidR="00E838C9" w:rsidP="00E838C9" w:rsidRDefault="00E838C9" w14:paraId="11CA3FA8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Monitor monthly training contract payments to Rife Content Creators, liaising with Finance Department and HR where applicable.</w:t>
      </w:r>
    </w:p>
    <w:p w:rsidRPr="00406E08" w:rsidR="00E838C9" w:rsidP="00E838C9" w:rsidRDefault="00E838C9" w14:paraId="16F8D1E5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00E838C9" w:rsidP="00E838C9" w:rsidRDefault="00E838C9" w14:paraId="62990B11" w14:textId="77777777">
      <w:pPr>
        <w:rPr>
          <w:rFonts w:eastAsia="Calibri" w:asciiTheme="minorHAnsi" w:hAnsiTheme="minorHAnsi" w:cstheme="minorHAnsi"/>
          <w:b/>
          <w:bCs/>
          <w:sz w:val="22"/>
          <w:szCs w:val="22"/>
        </w:rPr>
      </w:pPr>
      <w:r w:rsidRPr="00406E08">
        <w:rPr>
          <w:rFonts w:eastAsia="Calibri" w:asciiTheme="minorHAnsi" w:hAnsiTheme="minorHAnsi" w:cstheme="minorHAnsi"/>
          <w:b/>
          <w:bCs/>
          <w:sz w:val="22"/>
          <w:szCs w:val="22"/>
        </w:rPr>
        <w:t>Key Performance Indicators</w:t>
      </w:r>
    </w:p>
    <w:p w:rsidRPr="00406E08" w:rsidR="00E838C9" w:rsidP="00E838C9" w:rsidRDefault="00E838C9" w14:paraId="244A72F4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Mentee action plans </w:t>
      </w:r>
      <w:r w:rsidRPr="00406E08" w:rsidR="00276B6E">
        <w:rPr>
          <w:rFonts w:eastAsia="Calibri" w:asciiTheme="minorHAnsi" w:hAnsiTheme="minorHAnsi" w:cstheme="minorHAnsi"/>
          <w:sz w:val="22"/>
          <w:szCs w:val="22"/>
        </w:rPr>
        <w:t>developed,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 and progress reviewed against goals</w:t>
      </w:r>
    </w:p>
    <w:p w:rsidRPr="00406E08" w:rsidR="00E838C9" w:rsidP="00E838C9" w:rsidRDefault="00E838C9" w14:paraId="5728C412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Mentees feel supported and confident </w:t>
      </w:r>
    </w:p>
    <w:p w:rsidRPr="00406E08" w:rsidR="00E838C9" w:rsidP="00E838C9" w:rsidRDefault="00E838C9" w14:paraId="51F6C0AD" w14:textId="483C1D90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Positive working relationships with Rife </w:t>
      </w:r>
      <w:r w:rsidR="000E056D">
        <w:rPr>
          <w:rFonts w:eastAsia="Calibri" w:asciiTheme="minorHAnsi" w:hAnsiTheme="minorHAnsi" w:cstheme="minorHAnsi"/>
          <w:sz w:val="22"/>
          <w:szCs w:val="22"/>
        </w:rPr>
        <w:t>E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ditors, Senior Relationship and Inclusion Manager and Programme Producer </w:t>
      </w:r>
    </w:p>
    <w:p w:rsidRPr="00406E08" w:rsidR="00E838C9" w:rsidP="00E838C9" w:rsidRDefault="00E838C9" w14:paraId="024A9A66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Positive contributions ma</w:t>
      </w:r>
      <w:r w:rsidRPr="00406E08" w:rsidR="00411068">
        <w:rPr>
          <w:rFonts w:eastAsia="Calibri" w:asciiTheme="minorHAnsi" w:hAnsiTheme="minorHAnsi" w:cstheme="minorHAnsi"/>
          <w:sz w:val="22"/>
          <w:szCs w:val="22"/>
        </w:rPr>
        <w:t>d</w:t>
      </w: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e to Talent Network design and delivery </w:t>
      </w:r>
    </w:p>
    <w:p w:rsidRPr="00406E08" w:rsidR="00E838C9" w:rsidP="00E838C9" w:rsidRDefault="00E838C9" w14:paraId="0311DD9A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Mentee payments are monitored </w:t>
      </w:r>
    </w:p>
    <w:p w:rsidRPr="00406E08" w:rsidR="00E838C9" w:rsidP="00E838C9" w:rsidRDefault="00E838C9" w14:paraId="5F6F064E" w14:textId="77777777">
      <w:pPr>
        <w:ind w:left="360"/>
        <w:rPr>
          <w:rFonts w:eastAsia="Calibri" w:asciiTheme="minorHAnsi" w:hAnsiTheme="minorHAnsi" w:cstheme="minorHAnsi"/>
          <w:sz w:val="22"/>
          <w:szCs w:val="22"/>
        </w:rPr>
      </w:pPr>
    </w:p>
    <w:p w:rsidRPr="00406E08" w:rsidR="00E838C9" w:rsidP="00E838C9" w:rsidRDefault="00E838C9" w14:paraId="4151D95D" w14:textId="77777777">
      <w:pPr>
        <w:rPr>
          <w:rFonts w:eastAsia="Calibri" w:asciiTheme="minorHAnsi" w:hAnsiTheme="minorHAnsi" w:cstheme="minorHAnsi"/>
          <w:b/>
          <w:bCs/>
          <w:sz w:val="22"/>
          <w:szCs w:val="22"/>
        </w:rPr>
      </w:pPr>
      <w:r w:rsidRPr="00406E08">
        <w:rPr>
          <w:rFonts w:eastAsia="Calibri" w:asciiTheme="minorHAnsi" w:hAnsiTheme="minorHAnsi" w:cstheme="minorHAnsi"/>
          <w:b/>
          <w:bCs/>
          <w:sz w:val="22"/>
          <w:szCs w:val="22"/>
        </w:rPr>
        <w:t>Person Specification</w:t>
      </w:r>
    </w:p>
    <w:p w:rsidRPr="00406E08" w:rsidR="00E838C9" w:rsidP="00E838C9" w:rsidRDefault="00E838C9" w14:paraId="7C0CA0B8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406E08" w:rsidR="00E838C9" w:rsidP="00E838C9" w:rsidRDefault="00E838C9" w14:paraId="0B7EAE2E" w14:textId="77777777">
      <w:pPr>
        <w:rPr>
          <w:rFonts w:eastAsia="Calibri" w:asciiTheme="minorHAnsi" w:hAnsiTheme="minorHAnsi" w:cstheme="minorHAnsi"/>
          <w:b/>
          <w:sz w:val="22"/>
          <w:szCs w:val="22"/>
        </w:rPr>
      </w:pPr>
      <w:r w:rsidRPr="00406E08">
        <w:rPr>
          <w:rFonts w:eastAsia="Calibri" w:asciiTheme="minorHAnsi" w:hAnsiTheme="minorHAnsi" w:cstheme="minorHAnsi"/>
          <w:b/>
          <w:sz w:val="22"/>
          <w:szCs w:val="22"/>
        </w:rPr>
        <w:t xml:space="preserve">Experience and Skills: </w:t>
      </w:r>
    </w:p>
    <w:p w:rsidRPr="00406E08" w:rsidR="00E838C9" w:rsidP="00E838C9" w:rsidRDefault="00E838C9" w14:paraId="15ECCD97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Experience as a mentor in a similar setting</w:t>
      </w:r>
    </w:p>
    <w:p w:rsidRPr="00406E08" w:rsidR="00E838C9" w:rsidP="00E838C9" w:rsidRDefault="00E838C9" w14:paraId="3897DA25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Active listener and good communicator </w:t>
      </w:r>
    </w:p>
    <w:p w:rsidRPr="00406E08" w:rsidR="00E838C9" w:rsidP="00E838C9" w:rsidRDefault="00E838C9" w14:paraId="34989170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Open and honest </w:t>
      </w:r>
    </w:p>
    <w:p w:rsidRPr="00406E08" w:rsidR="00E838C9" w:rsidP="00E838C9" w:rsidRDefault="00E838C9" w14:paraId="5C1040EA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Flexible and non-judgemental </w:t>
      </w:r>
    </w:p>
    <w:p w:rsidRPr="00406E08" w:rsidR="00E838C9" w:rsidP="00E838C9" w:rsidRDefault="00E838C9" w14:paraId="769738EE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Ability to relate to young people and be a role model</w:t>
      </w:r>
    </w:p>
    <w:p w:rsidRPr="00406E08" w:rsidR="00E838C9" w:rsidP="00E838C9" w:rsidRDefault="00E838C9" w14:paraId="22700031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 xml:space="preserve">Understanding of the creative sector </w:t>
      </w:r>
    </w:p>
    <w:p w:rsidRPr="00406E08" w:rsidR="00E838C9" w:rsidP="00E838C9" w:rsidRDefault="00E838C9" w14:paraId="3DC429D9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Understanding of inclusion practices</w:t>
      </w:r>
    </w:p>
    <w:p w:rsidRPr="00406E08" w:rsidR="00E838C9" w:rsidP="00E838C9" w:rsidRDefault="00E838C9" w14:paraId="29863FB4" w14:textId="77777777">
      <w:pPr>
        <w:numPr>
          <w:ilvl w:val="0"/>
          <w:numId w:val="18"/>
        </w:numPr>
        <w:contextualSpacing/>
        <w:rPr>
          <w:rFonts w:eastAsia="Calibri" w:asciiTheme="minorHAnsi" w:hAnsiTheme="minorHAnsi" w:cstheme="minorHAnsi"/>
          <w:sz w:val="22"/>
          <w:szCs w:val="22"/>
        </w:rPr>
      </w:pPr>
      <w:r w:rsidRPr="00406E08">
        <w:rPr>
          <w:rFonts w:eastAsia="Calibri" w:asciiTheme="minorHAnsi" w:hAnsiTheme="minorHAnsi" w:cstheme="minorHAnsi"/>
          <w:sz w:val="22"/>
          <w:szCs w:val="22"/>
        </w:rPr>
        <w:t>Coaching qualification (desirable not essential)</w:t>
      </w:r>
    </w:p>
    <w:p w:rsidRPr="00406E08" w:rsidR="00357744" w:rsidP="00357744" w:rsidRDefault="00357744" w14:paraId="1E469603" w14:textId="77777777">
      <w:pPr>
        <w:ind w:right="-950"/>
        <w:rPr>
          <w:rFonts w:asciiTheme="minorHAnsi" w:hAnsiTheme="minorHAnsi" w:cstheme="minorHAnsi"/>
          <w:sz w:val="22"/>
          <w:szCs w:val="22"/>
        </w:rPr>
      </w:pPr>
    </w:p>
    <w:p w:rsidR="00550466" w:rsidP="0035430F" w:rsidRDefault="00550466" w14:paraId="3F1DDF32" w14:textId="77777777">
      <w:pPr>
        <w:pStyle w:val="Heading4"/>
        <w:ind w:left="-1134"/>
        <w:rPr>
          <w:rFonts w:asciiTheme="minorHAnsi" w:hAnsiTheme="minorHAnsi" w:cstheme="minorHAnsi"/>
          <w:sz w:val="22"/>
          <w:szCs w:val="22"/>
        </w:rPr>
      </w:pPr>
    </w:p>
    <w:p w:rsidRPr="00406E08" w:rsidR="0035430F" w:rsidP="0035430F" w:rsidRDefault="0035430F" w14:paraId="14F5BEB8" w14:textId="1E5507ED">
      <w:pPr>
        <w:pStyle w:val="Heading4"/>
        <w:ind w:left="-1134"/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</w:rPr>
        <w:t>Watershed Values</w:t>
      </w:r>
    </w:p>
    <w:p w:rsidRPr="00406E08" w:rsidR="0035430F" w:rsidP="0035430F" w:rsidRDefault="0035430F" w14:paraId="32A25337" w14:textId="77777777">
      <w:pPr>
        <w:ind w:left="-1134" w:right="-950"/>
        <w:rPr>
          <w:rFonts w:asciiTheme="minorHAnsi" w:hAnsiTheme="minorHAnsi" w:cstheme="minorHAnsi"/>
          <w:sz w:val="22"/>
          <w:szCs w:val="22"/>
          <w:lang w:val="en-US"/>
        </w:rPr>
      </w:pPr>
      <w:r w:rsidRPr="00406E08">
        <w:rPr>
          <w:rFonts w:asciiTheme="minorHAnsi" w:hAnsiTheme="minorHAnsi" w:cstheme="minorHAnsi"/>
          <w:sz w:val="22"/>
          <w:szCs w:val="22"/>
        </w:rPr>
        <w:t>The Watershed brand is unique, trusted and respected and is driven</w:t>
      </w:r>
      <w:r w:rsidRPr="00406E08">
        <w:rPr>
          <w:rFonts w:asciiTheme="minorHAnsi" w:hAnsiTheme="minorHAnsi" w:cstheme="minorHAnsi"/>
          <w:i/>
          <w:color w:val="C0504D"/>
          <w:sz w:val="22"/>
          <w:szCs w:val="22"/>
        </w:rPr>
        <w:t xml:space="preserve"> </w:t>
      </w:r>
      <w:r w:rsidRPr="00406E08">
        <w:rPr>
          <w:rFonts w:asciiTheme="minorHAnsi" w:hAnsiTheme="minorHAnsi" w:cstheme="minorHAnsi"/>
          <w:sz w:val="22"/>
          <w:szCs w:val="22"/>
        </w:rPr>
        <w:t>by the following shared values which are clearly articulated.</w:t>
      </w:r>
      <w:r w:rsidRPr="00406E08">
        <w:rPr>
          <w:rFonts w:asciiTheme="minorHAnsi" w:hAnsiTheme="minorHAnsi" w:cstheme="minorHAnsi"/>
          <w:color w:val="000000"/>
          <w:sz w:val="22"/>
          <w:szCs w:val="22"/>
        </w:rPr>
        <w:t xml:space="preserve">  Ability to master and represent Watershed’s Vision and Values is therefore important.</w:t>
      </w:r>
    </w:p>
    <w:p w:rsidRPr="00406E08" w:rsidR="0035430F" w:rsidP="0035430F" w:rsidRDefault="0035430F" w14:paraId="185F2B91" w14:textId="77777777">
      <w:pPr>
        <w:ind w:left="-1134"/>
        <w:rPr>
          <w:rFonts w:asciiTheme="minorHAnsi" w:hAnsiTheme="minorHAnsi" w:cstheme="minorHAnsi"/>
          <w:sz w:val="22"/>
          <w:szCs w:val="22"/>
        </w:rPr>
      </w:pPr>
    </w:p>
    <w:p w:rsidRPr="00406E08" w:rsidR="0035430F" w:rsidP="0035430F" w:rsidRDefault="0035430F" w14:paraId="16171133" w14:textId="77777777">
      <w:pPr>
        <w:ind w:left="-1134"/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</w:rPr>
        <w:t>Watershed is:</w:t>
      </w:r>
      <w:r w:rsidRPr="00406E08">
        <w:rPr>
          <w:rFonts w:asciiTheme="minorHAnsi" w:hAnsiTheme="minorHAnsi" w:cstheme="minorHAnsi"/>
          <w:sz w:val="22"/>
          <w:szCs w:val="22"/>
        </w:rPr>
        <w:tab/>
      </w:r>
      <w:r w:rsidRPr="00406E08">
        <w:rPr>
          <w:rFonts w:asciiTheme="minorHAnsi" w:hAnsiTheme="minorHAnsi" w:cstheme="minorHAnsi"/>
          <w:sz w:val="22"/>
          <w:szCs w:val="22"/>
        </w:rPr>
        <w:tab/>
      </w:r>
      <w:r w:rsidRPr="00406E08">
        <w:rPr>
          <w:rFonts w:asciiTheme="minorHAnsi" w:hAnsiTheme="minorHAnsi" w:cstheme="minorHAnsi"/>
          <w:sz w:val="22"/>
          <w:szCs w:val="22"/>
        </w:rPr>
        <w:tab/>
      </w:r>
      <w:r w:rsidRPr="00406E08">
        <w:rPr>
          <w:rFonts w:asciiTheme="minorHAnsi" w:hAnsiTheme="minorHAnsi" w:cstheme="minorHAnsi"/>
          <w:sz w:val="22"/>
          <w:szCs w:val="22"/>
        </w:rPr>
        <w:tab/>
      </w:r>
      <w:r w:rsidRPr="00406E0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91"/>
        <w:gridCol w:w="6605"/>
      </w:tblGrid>
      <w:tr w:rsidRPr="00406E08" w:rsidR="0035430F" w:rsidTr="00676EFC" w14:paraId="2424E050" w14:textId="77777777">
        <w:trPr>
          <w:trHeight w:val="284"/>
          <w:jc w:val="center"/>
        </w:trPr>
        <w:tc>
          <w:tcPr>
            <w:tcW w:w="1843" w:type="dxa"/>
            <w:vAlign w:val="center"/>
          </w:tcPr>
          <w:p w:rsidRPr="00406E08" w:rsidR="0035430F" w:rsidP="00676EFC" w:rsidRDefault="0035430F" w14:paraId="0DFB9BD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Inclusive </w:t>
            </w:r>
          </w:p>
        </w:tc>
        <w:tc>
          <w:tcPr>
            <w:tcW w:w="8574" w:type="dxa"/>
            <w:vAlign w:val="center"/>
          </w:tcPr>
          <w:p w:rsidRPr="00406E08" w:rsidR="0035430F" w:rsidP="00676EFC" w:rsidRDefault="0035430F" w14:paraId="089701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sz w:val="22"/>
                <w:szCs w:val="22"/>
              </w:rPr>
              <w:t>We are people led. We listen to and engage with the broadest range of people.</w:t>
            </w:r>
          </w:p>
        </w:tc>
      </w:tr>
      <w:tr w:rsidRPr="00406E08" w:rsidR="0035430F" w:rsidTr="00676EFC" w14:paraId="6E668964" w14:textId="77777777">
        <w:trPr>
          <w:trHeight w:val="284"/>
          <w:jc w:val="center"/>
        </w:trPr>
        <w:tc>
          <w:tcPr>
            <w:tcW w:w="1843" w:type="dxa"/>
            <w:vAlign w:val="center"/>
          </w:tcPr>
          <w:p w:rsidRPr="00406E08" w:rsidR="0035430F" w:rsidP="00676EFC" w:rsidRDefault="0035430F" w14:paraId="35BE2A77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b/>
                <w:sz w:val="22"/>
                <w:szCs w:val="22"/>
              </w:rPr>
              <w:t>Open and Honest</w:t>
            </w:r>
          </w:p>
        </w:tc>
        <w:tc>
          <w:tcPr>
            <w:tcW w:w="8574" w:type="dxa"/>
            <w:vAlign w:val="center"/>
          </w:tcPr>
          <w:p w:rsidRPr="00406E08" w:rsidR="0035430F" w:rsidP="00676EFC" w:rsidRDefault="0035430F" w14:paraId="5B6FE30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sz w:val="22"/>
                <w:szCs w:val="22"/>
              </w:rPr>
              <w:t>We provide a culture and environment that is trusting, trusted and trustworthy.</w:t>
            </w:r>
          </w:p>
        </w:tc>
      </w:tr>
      <w:tr w:rsidRPr="00406E08" w:rsidR="0035430F" w:rsidTr="00676EFC" w14:paraId="547ECA35" w14:textId="77777777">
        <w:trPr>
          <w:trHeight w:val="284"/>
          <w:jc w:val="center"/>
        </w:trPr>
        <w:tc>
          <w:tcPr>
            <w:tcW w:w="1843" w:type="dxa"/>
            <w:vAlign w:val="center"/>
          </w:tcPr>
          <w:p w:rsidRPr="00406E08" w:rsidR="0035430F" w:rsidP="00676EFC" w:rsidRDefault="0035430F" w14:paraId="6EB1C47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b/>
                <w:sz w:val="22"/>
                <w:szCs w:val="22"/>
              </w:rPr>
              <w:t>Make Things Happen</w:t>
            </w:r>
          </w:p>
        </w:tc>
        <w:tc>
          <w:tcPr>
            <w:tcW w:w="8574" w:type="dxa"/>
            <w:vAlign w:val="center"/>
          </w:tcPr>
          <w:p w:rsidRPr="00406E08" w:rsidR="0035430F" w:rsidP="00676EFC" w:rsidRDefault="0035430F" w14:paraId="34CA6B2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sz w:val="22"/>
                <w:szCs w:val="22"/>
              </w:rPr>
              <w:t xml:space="preserve">We approach opportunity and challenge creatively, collaboratively and with a </w:t>
            </w:r>
            <w:proofErr w:type="gramStart"/>
            <w:r w:rsidRPr="00406E08">
              <w:rPr>
                <w:rFonts w:asciiTheme="minorHAnsi" w:hAnsiTheme="minorHAnsi" w:cstheme="minorHAnsi"/>
                <w:sz w:val="22"/>
                <w:szCs w:val="22"/>
              </w:rPr>
              <w:t>can do</w:t>
            </w:r>
            <w:proofErr w:type="gramEnd"/>
            <w:r w:rsidRPr="00406E08">
              <w:rPr>
                <w:rFonts w:asciiTheme="minorHAnsi" w:hAnsiTheme="minorHAnsi" w:cstheme="minorHAnsi"/>
                <w:sz w:val="22"/>
                <w:szCs w:val="22"/>
              </w:rPr>
              <w:t xml:space="preserve"> attitude.</w:t>
            </w:r>
          </w:p>
        </w:tc>
      </w:tr>
      <w:tr w:rsidRPr="00406E08" w:rsidR="0035430F" w:rsidTr="00676EFC" w14:paraId="0C9E3035" w14:textId="77777777">
        <w:trPr>
          <w:trHeight w:val="324"/>
          <w:jc w:val="center"/>
        </w:trPr>
        <w:tc>
          <w:tcPr>
            <w:tcW w:w="1843" w:type="dxa"/>
            <w:vAlign w:val="center"/>
          </w:tcPr>
          <w:p w:rsidRPr="00406E08" w:rsidR="0035430F" w:rsidP="00676EFC" w:rsidRDefault="0035430F" w14:paraId="1F202ED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b/>
                <w:sz w:val="22"/>
                <w:szCs w:val="22"/>
              </w:rPr>
              <w:t>Entrepreneurial</w:t>
            </w:r>
          </w:p>
        </w:tc>
        <w:tc>
          <w:tcPr>
            <w:tcW w:w="8574" w:type="dxa"/>
            <w:vAlign w:val="center"/>
          </w:tcPr>
          <w:p w:rsidRPr="00406E08" w:rsidR="0035430F" w:rsidP="00676EFC" w:rsidRDefault="0035430F" w14:paraId="30B0E06B" w14:textId="77777777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sz w:val="22"/>
                <w:szCs w:val="22"/>
              </w:rPr>
              <w:t>We are inventive, try new ideas, experiment, learn and share.</w:t>
            </w:r>
          </w:p>
        </w:tc>
      </w:tr>
      <w:tr w:rsidRPr="00406E08" w:rsidR="0035430F" w:rsidTr="00676EFC" w14:paraId="0EC35713" w14:textId="77777777">
        <w:trPr>
          <w:trHeight w:val="284"/>
          <w:jc w:val="center"/>
        </w:trPr>
        <w:tc>
          <w:tcPr>
            <w:tcW w:w="1843" w:type="dxa"/>
            <w:vAlign w:val="center"/>
          </w:tcPr>
          <w:p w:rsidRPr="00406E08" w:rsidR="0035430F" w:rsidP="00676EFC" w:rsidRDefault="0035430F" w14:paraId="2BAC11B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b/>
                <w:sz w:val="22"/>
                <w:szCs w:val="22"/>
              </w:rPr>
              <w:t>Celebratory</w:t>
            </w:r>
          </w:p>
        </w:tc>
        <w:tc>
          <w:tcPr>
            <w:tcW w:w="8574" w:type="dxa"/>
            <w:vAlign w:val="center"/>
          </w:tcPr>
          <w:p w:rsidRPr="00406E08" w:rsidR="0035430F" w:rsidP="00676EFC" w:rsidRDefault="0035430F" w14:paraId="033120C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E08">
              <w:rPr>
                <w:rFonts w:asciiTheme="minorHAnsi" w:hAnsiTheme="minorHAnsi" w:cstheme="minorHAnsi"/>
                <w:sz w:val="22"/>
                <w:szCs w:val="22"/>
              </w:rPr>
              <w:t>We celebrate culture, creativity and wonder.</w:t>
            </w:r>
          </w:p>
        </w:tc>
      </w:tr>
    </w:tbl>
    <w:p w:rsidRPr="00406E08" w:rsidR="009751F5" w:rsidP="00BB296B" w:rsidRDefault="009751F5" w14:paraId="76F03324" w14:textId="77777777">
      <w:pPr>
        <w:ind w:left="-1134"/>
        <w:rPr>
          <w:rFonts w:asciiTheme="minorHAnsi" w:hAnsiTheme="minorHAnsi" w:cstheme="minorHAnsi"/>
          <w:sz w:val="22"/>
          <w:szCs w:val="22"/>
        </w:rPr>
      </w:pPr>
    </w:p>
    <w:p w:rsidRPr="00406E08" w:rsidR="00BB296B" w:rsidP="00BB296B" w:rsidRDefault="00BB296B" w14:paraId="77E6E89B" w14:textId="77777777">
      <w:pPr>
        <w:ind w:left="-1134"/>
        <w:rPr>
          <w:rFonts w:asciiTheme="minorHAnsi" w:hAnsiTheme="minorHAnsi" w:cstheme="minorHAnsi"/>
          <w:sz w:val="22"/>
          <w:szCs w:val="22"/>
          <w:lang w:eastAsia="en-GB"/>
        </w:rPr>
      </w:pPr>
      <w:r w:rsidRPr="00406E08">
        <w:rPr>
          <w:rFonts w:asciiTheme="minorHAnsi" w:hAnsiTheme="minorHAnsi" w:cstheme="minorHAnsi"/>
          <w:b/>
          <w:sz w:val="22"/>
          <w:szCs w:val="22"/>
          <w:lang w:eastAsia="en-GB"/>
        </w:rPr>
        <w:t>Additional information:</w:t>
      </w:r>
    </w:p>
    <w:p w:rsidRPr="00406E08" w:rsidR="00BB296B" w:rsidP="00BB296B" w:rsidRDefault="00BB296B" w14:paraId="70767E50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406E08" w:rsidR="00BB296B" w:rsidP="00BB296B" w:rsidRDefault="00BB296B" w14:paraId="0CD8B495" w14:textId="7777777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</w:rPr>
        <w:t xml:space="preserve">The successful applicant will be required to undertake an enhanced Disclosure and Barring Service (DBS) check, previously known as a CRB check. </w:t>
      </w:r>
    </w:p>
    <w:p w:rsidRPr="00406E08" w:rsidR="00BB296B" w:rsidP="00BB296B" w:rsidRDefault="00BB296B" w14:paraId="709472CC" w14:textId="77777777">
      <w:pPr>
        <w:pStyle w:val="MediumGrid1-Accent21"/>
        <w:ind w:left="360"/>
        <w:rPr>
          <w:rFonts w:asciiTheme="minorHAnsi" w:hAnsiTheme="minorHAnsi" w:cstheme="minorHAnsi"/>
          <w:sz w:val="22"/>
          <w:szCs w:val="22"/>
        </w:rPr>
      </w:pPr>
    </w:p>
    <w:p w:rsidRPr="00406E08" w:rsidR="00BB296B" w:rsidP="00BB296B" w:rsidRDefault="00BB296B" w14:paraId="0A04DE92" w14:textId="77777777">
      <w:pPr>
        <w:pStyle w:val="MediumGrid1-Accent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  <w:lang w:val="en-US" w:eastAsia="en-GB"/>
        </w:rPr>
        <w:t>The post-holder is expected to wear clothing appropriate to their post.</w:t>
      </w:r>
    </w:p>
    <w:p w:rsidRPr="00406E08" w:rsidR="00BB296B" w:rsidP="00BB296B" w:rsidRDefault="00BB296B" w14:paraId="77DB2E39" w14:textId="77777777">
      <w:pPr>
        <w:pStyle w:val="MediumGrid1-Accent21"/>
        <w:ind w:left="360"/>
        <w:rPr>
          <w:rFonts w:asciiTheme="minorHAnsi" w:hAnsiTheme="minorHAnsi" w:cstheme="minorHAnsi"/>
          <w:sz w:val="22"/>
          <w:szCs w:val="22"/>
        </w:rPr>
      </w:pPr>
    </w:p>
    <w:p w:rsidRPr="00406E08" w:rsidR="00BB296B" w:rsidP="00BB296B" w:rsidRDefault="00BB296B" w14:paraId="2E8940D6" w14:textId="77777777">
      <w:pPr>
        <w:pStyle w:val="MediumGrid1-Accent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  <w:lang w:val="en-US"/>
        </w:rPr>
        <w:t>The post-holder will be required to undertake such other comparable duties as may be required by the Head of Department.</w:t>
      </w:r>
    </w:p>
    <w:p w:rsidRPr="00406E08" w:rsidR="00BB296B" w:rsidP="00BB296B" w:rsidRDefault="00BB296B" w14:paraId="62891C98" w14:textId="77777777">
      <w:pPr>
        <w:pStyle w:val="MediumGrid1-Accent21"/>
        <w:ind w:left="360"/>
        <w:rPr>
          <w:rFonts w:asciiTheme="minorHAnsi" w:hAnsiTheme="minorHAnsi" w:cstheme="minorHAnsi"/>
          <w:sz w:val="22"/>
          <w:szCs w:val="22"/>
        </w:rPr>
      </w:pPr>
    </w:p>
    <w:p w:rsidRPr="00406E08" w:rsidR="00BB296B" w:rsidP="00BB296B" w:rsidRDefault="00BB296B" w14:paraId="411ADEAB" w14:textId="77777777">
      <w:pPr>
        <w:pStyle w:val="MediumGrid1-Accent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E08">
        <w:rPr>
          <w:rFonts w:asciiTheme="minorHAnsi" w:hAnsiTheme="minorHAnsi" w:cstheme="minorHAnsi"/>
          <w:sz w:val="22"/>
          <w:szCs w:val="22"/>
          <w:lang w:val="en-US"/>
        </w:rPr>
        <w:t xml:space="preserve">Watershed is open seven days a week, including Bank Holidays (Christmas Day and Boxing Day are the only exceptions). Watershed is a public building, which operates a diverse range of cultural and commercial activities. The post holder will need to be comfortable working in this environment. </w:t>
      </w:r>
    </w:p>
    <w:p w:rsidRPr="00406E08" w:rsidR="00BB296B" w:rsidP="00BE37DE" w:rsidRDefault="00D36E5F" w14:paraId="3EDD0BBB" w14:textId="77777777">
      <w:pPr>
        <w:spacing w:after="100"/>
        <w:ind w:left="-1134" w:firstLine="1134"/>
        <w:rPr>
          <w:rFonts w:asciiTheme="minorHAnsi" w:hAnsiTheme="minorHAnsi" w:cstheme="minorHAnsi"/>
          <w:sz w:val="22"/>
          <w:szCs w:val="22"/>
          <w:lang w:val="en-US"/>
        </w:rPr>
      </w:pPr>
      <w:r w:rsidRPr="00406E0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76D43AE7" wp14:editId="46E4A302">
            <wp:extent cx="1516380" cy="833120"/>
            <wp:effectExtent l="0" t="0" r="0" b="0"/>
            <wp:docPr id="1" name="Picture 2" descr="SE_Business_Identifier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_Business_Identifier_RGB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6B" w:rsidP="00BE37DE" w:rsidRDefault="00BB296B" w14:paraId="4117D4F5" w14:textId="078E1AF9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406E08">
        <w:rPr>
          <w:rFonts w:asciiTheme="minorHAnsi" w:hAnsiTheme="minorHAnsi" w:cstheme="minorHAnsi"/>
          <w:sz w:val="22"/>
          <w:szCs w:val="22"/>
          <w:lang w:eastAsia="en-GB"/>
        </w:rPr>
        <w:t xml:space="preserve">Watershed is a Social Enterprise Mark holder.  Social Enterprises </w:t>
      </w:r>
      <w:r w:rsidRPr="00406E08">
        <w:rPr>
          <w:rFonts w:asciiTheme="minorHAnsi" w:hAnsiTheme="minorHAnsi" w:cstheme="minorHAnsi"/>
          <w:sz w:val="22"/>
          <w:szCs w:val="22"/>
          <w:lang w:val="en-US"/>
        </w:rPr>
        <w:t>are businesses whose products and services create both social and environmental benefits.</w:t>
      </w:r>
      <w:r w:rsidRPr="00406E08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:rsidR="00BE37DE" w:rsidP="00BB296B" w:rsidRDefault="00BE37DE" w14:paraId="71AD73AF" w14:textId="263BE761">
      <w:pPr>
        <w:ind w:left="-1134"/>
        <w:rPr>
          <w:rFonts w:asciiTheme="minorHAnsi" w:hAnsiTheme="minorHAnsi" w:cstheme="minorHAnsi"/>
          <w:sz w:val="22"/>
          <w:szCs w:val="22"/>
          <w:lang w:eastAsia="en-GB"/>
        </w:rPr>
      </w:pPr>
    </w:p>
    <w:p w:rsidRPr="00BE37DE" w:rsidR="00BE37DE" w:rsidP="00BE37DE" w:rsidRDefault="00BE37DE" w14:paraId="0C96A0D0" w14:textId="541F76A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E37DE">
        <w:rPr>
          <w:rFonts w:asciiTheme="minorHAnsi" w:hAnsiTheme="minorHAnsi" w:cstheme="minorHAnsi"/>
          <w:i/>
          <w:iCs/>
          <w:sz w:val="22"/>
          <w:szCs w:val="22"/>
        </w:rPr>
        <w:t xml:space="preserve">Creative Workforce for the </w:t>
      </w:r>
      <w:r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BE37DE">
        <w:rPr>
          <w:rFonts w:asciiTheme="minorHAnsi" w:hAnsiTheme="minorHAnsi" w:cstheme="minorHAnsi"/>
          <w:i/>
          <w:iCs/>
          <w:sz w:val="22"/>
          <w:szCs w:val="22"/>
        </w:rPr>
        <w:t>uture is funded by the West of England Combined Authority (WECA) and the European Social Fund (ESF).</w:t>
      </w:r>
    </w:p>
    <w:p w:rsidRPr="00406E08" w:rsidR="00BE37DE" w:rsidP="00BB296B" w:rsidRDefault="00BE37DE" w14:paraId="63282FCE" w14:textId="77777777">
      <w:pPr>
        <w:ind w:left="-1134"/>
        <w:rPr>
          <w:rFonts w:asciiTheme="minorHAnsi" w:hAnsiTheme="minorHAnsi" w:cstheme="minorHAnsi"/>
          <w:sz w:val="22"/>
          <w:szCs w:val="22"/>
          <w:lang w:eastAsia="en-GB"/>
        </w:rPr>
      </w:pPr>
      <w:bookmarkStart w:name="_GoBack" w:id="0"/>
      <w:bookmarkEnd w:id="0"/>
    </w:p>
    <w:p w:rsidRPr="00406E08" w:rsidR="00BB296B" w:rsidP="00BB296B" w:rsidRDefault="00BB296B" w14:paraId="4A51948B" w14:textId="77777777">
      <w:pPr>
        <w:pStyle w:val="DefaultText"/>
        <w:autoSpaceDE/>
        <w:autoSpaceDN/>
        <w:adjustRightInd/>
        <w:spacing w:after="100"/>
        <w:rPr>
          <w:rFonts w:asciiTheme="minorHAnsi" w:hAnsiTheme="minorHAnsi" w:cstheme="minorHAnsi"/>
          <w:sz w:val="22"/>
          <w:szCs w:val="22"/>
        </w:rPr>
      </w:pPr>
    </w:p>
    <w:p w:rsidRPr="00406E08" w:rsidR="001369C3" w:rsidRDefault="001369C3" w14:paraId="36BC74A9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406E08" w:rsidR="001369C3" w:rsidSect="00736653">
      <w:headerReference w:type="default" r:id="rId22"/>
      <w:footerReference w:type="default" r:id="rId23"/>
      <w:headerReference w:type="first" r:id="rId24"/>
      <w:footerReference w:type="first" r:id="rId25"/>
      <w:pgSz w:w="11899" w:h="16838" w:orient="portrait"/>
      <w:pgMar w:top="1440" w:right="1693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9A" w:rsidP="00DD72CA" w:rsidRDefault="008B219A" w14:paraId="5DB8374C" w14:textId="77777777">
      <w:r>
        <w:separator/>
      </w:r>
    </w:p>
  </w:endnote>
  <w:endnote w:type="continuationSeparator" w:id="0">
    <w:p w:rsidR="008B219A" w:rsidP="00DD72CA" w:rsidRDefault="008B219A" w14:paraId="2B88E1D4" w14:textId="77777777">
      <w:r>
        <w:continuationSeparator/>
      </w:r>
    </w:p>
  </w:endnote>
  <w:endnote w:type="continuationNotice" w:id="1">
    <w:p w:rsidR="008B219A" w:rsidRDefault="008B219A" w14:paraId="3555B3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B498B" w:rsidR="00E972E8" w:rsidP="00E972E8" w:rsidRDefault="00E972E8" w14:paraId="6E9987A2" w14:textId="77777777">
    <w:pPr>
      <w:tabs>
        <w:tab w:val="center" w:pos="4153"/>
        <w:tab w:val="right" w:pos="8306"/>
      </w:tabs>
      <w:jc w:val="center"/>
      <w:rPr>
        <w:rFonts w:ascii="Arial" w:hAnsi="Arial" w:cs="Arial"/>
        <w:sz w:val="20"/>
        <w:lang w:eastAsia="en-GB"/>
      </w:rPr>
    </w:pPr>
    <w:r>
      <w:rPr>
        <w:rFonts w:ascii="Arial" w:hAnsi="Arial" w:cs="Arial"/>
        <w:i/>
        <w:sz w:val="20"/>
        <w:lang w:eastAsia="en-GB"/>
      </w:rPr>
      <w:t xml:space="preserve">Rife Mentor </w:t>
    </w:r>
    <w:r w:rsidRPr="004B498B">
      <w:rPr>
        <w:rFonts w:ascii="Arial" w:hAnsi="Arial" w:cs="Arial"/>
        <w:sz w:val="20"/>
        <w:lang w:eastAsia="en-GB"/>
      </w:rPr>
      <w:t xml:space="preserve">Job Description last updated: </w:t>
    </w:r>
    <w:r>
      <w:rPr>
        <w:rFonts w:ascii="Arial" w:hAnsi="Arial" w:cs="Arial"/>
        <w:i/>
        <w:sz w:val="20"/>
        <w:lang w:eastAsia="en-GB"/>
      </w:rPr>
      <w:t>November 2019</w:t>
    </w:r>
  </w:p>
  <w:p w:rsidR="007C7050" w:rsidRDefault="007C7050" w14:paraId="12F550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B498B" w:rsidR="009751F5" w:rsidP="009751F5" w:rsidRDefault="00E972E8" w14:paraId="19D22E2F" w14:textId="77777777">
    <w:pPr>
      <w:tabs>
        <w:tab w:val="center" w:pos="4153"/>
        <w:tab w:val="right" w:pos="8306"/>
      </w:tabs>
      <w:jc w:val="center"/>
      <w:rPr>
        <w:rFonts w:ascii="Arial" w:hAnsi="Arial" w:cs="Arial"/>
        <w:sz w:val="20"/>
        <w:lang w:eastAsia="en-GB"/>
      </w:rPr>
    </w:pPr>
    <w:r>
      <w:rPr>
        <w:rFonts w:ascii="Arial" w:hAnsi="Arial" w:cs="Arial"/>
        <w:i/>
        <w:sz w:val="20"/>
        <w:lang w:eastAsia="en-GB"/>
      </w:rPr>
      <w:t>Rife Mentor</w:t>
    </w:r>
    <w:r w:rsidR="009751F5">
      <w:rPr>
        <w:rFonts w:ascii="Arial" w:hAnsi="Arial" w:cs="Arial"/>
        <w:i/>
        <w:sz w:val="20"/>
        <w:lang w:eastAsia="en-GB"/>
      </w:rPr>
      <w:t xml:space="preserve"> </w:t>
    </w:r>
    <w:r w:rsidRPr="004B498B" w:rsidR="009751F5">
      <w:rPr>
        <w:rFonts w:ascii="Arial" w:hAnsi="Arial" w:cs="Arial"/>
        <w:sz w:val="20"/>
        <w:lang w:eastAsia="en-GB"/>
      </w:rPr>
      <w:t xml:space="preserve">Job Description last updated: </w:t>
    </w:r>
    <w:r>
      <w:rPr>
        <w:rFonts w:ascii="Arial" w:hAnsi="Arial" w:cs="Arial"/>
        <w:i/>
        <w:sz w:val="20"/>
        <w:lang w:eastAsia="en-GB"/>
      </w:rPr>
      <w:t>November 2019</w:t>
    </w:r>
  </w:p>
  <w:p w:rsidR="009751F5" w:rsidRDefault="009751F5" w14:paraId="2F428B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9A" w:rsidP="00DD72CA" w:rsidRDefault="008B219A" w14:paraId="4CA22F6A" w14:textId="77777777">
      <w:r>
        <w:separator/>
      </w:r>
    </w:p>
  </w:footnote>
  <w:footnote w:type="continuationSeparator" w:id="0">
    <w:p w:rsidR="008B219A" w:rsidP="00DD72CA" w:rsidRDefault="008B219A" w14:paraId="331D2841" w14:textId="77777777">
      <w:r>
        <w:continuationSeparator/>
      </w:r>
    </w:p>
  </w:footnote>
  <w:footnote w:type="continuationNotice" w:id="1">
    <w:p w:rsidR="008B219A" w:rsidRDefault="008B219A" w14:paraId="49C83D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B498B" w:rsidR="007C7050" w:rsidP="00736653" w:rsidRDefault="00D36E5F" w14:paraId="69153798" w14:textId="77777777">
    <w:pPr>
      <w:widowControl w:val="0"/>
      <w:autoSpaceDE w:val="0"/>
      <w:autoSpaceDN w:val="0"/>
      <w:adjustRightInd w:val="0"/>
      <w:spacing w:after="240"/>
      <w:ind w:right="32"/>
      <w:jc w:val="center"/>
      <w:rPr>
        <w:rFonts w:ascii="Arial" w:hAnsi="Arial"/>
        <w:sz w:val="20"/>
        <w:szCs w:val="24"/>
        <w:lang w:val="en-US" w:eastAsia="en-GB"/>
      </w:rPr>
    </w:pPr>
    <w:r w:rsidRPr="00E652CB">
      <w:rPr>
        <w:rFonts w:ascii="Arial" w:hAnsi="Arial"/>
        <w:noProof/>
        <w:sz w:val="20"/>
        <w:szCs w:val="24"/>
        <w:lang w:eastAsia="en-GB"/>
      </w:rPr>
      <w:drawing>
        <wp:inline distT="0" distB="0" distL="0" distR="0" wp14:anchorId="096784D6" wp14:editId="635FCDF9">
          <wp:extent cx="2072005" cy="427990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B498B" w:rsidR="007C7050" w:rsidP="00736653" w:rsidRDefault="007C7050" w14:paraId="6E02BC80" w14:textId="77777777">
    <w:pPr>
      <w:widowControl w:val="0"/>
      <w:autoSpaceDE w:val="0"/>
      <w:autoSpaceDN w:val="0"/>
      <w:adjustRightInd w:val="0"/>
      <w:spacing w:after="240"/>
      <w:ind w:right="32"/>
      <w:jc w:val="center"/>
      <w:rPr>
        <w:rFonts w:ascii="Arial" w:hAnsi="Arial"/>
        <w:sz w:val="28"/>
        <w:szCs w:val="28"/>
        <w:lang w:val="en-US" w:eastAsia="en-GB"/>
      </w:rPr>
    </w:pPr>
    <w:r w:rsidRPr="004B498B">
      <w:rPr>
        <w:rFonts w:ascii="Arial" w:hAnsi="Arial"/>
        <w:sz w:val="28"/>
        <w:szCs w:val="28"/>
        <w:lang w:val="en-US" w:eastAsia="en-GB"/>
      </w:rPr>
      <w:t>Job Description</w:t>
    </w:r>
  </w:p>
  <w:p w:rsidR="007C7050" w:rsidRDefault="007C7050" w14:paraId="7A0665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B498B" w:rsidR="007C7050" w:rsidP="0035430F" w:rsidRDefault="00D36E5F" w14:paraId="48B75FE7" w14:textId="77777777">
    <w:pPr>
      <w:widowControl w:val="0"/>
      <w:autoSpaceDE w:val="0"/>
      <w:autoSpaceDN w:val="0"/>
      <w:adjustRightInd w:val="0"/>
      <w:spacing w:after="240"/>
      <w:ind w:right="32"/>
      <w:jc w:val="center"/>
      <w:rPr>
        <w:rFonts w:ascii="Arial" w:hAnsi="Arial"/>
        <w:sz w:val="20"/>
        <w:szCs w:val="24"/>
        <w:lang w:val="en-US" w:eastAsia="en-GB"/>
      </w:rPr>
    </w:pPr>
    <w:r w:rsidRPr="00E652CB">
      <w:rPr>
        <w:rFonts w:ascii="Arial" w:hAnsi="Arial"/>
        <w:noProof/>
        <w:sz w:val="20"/>
        <w:szCs w:val="24"/>
        <w:lang w:eastAsia="en-GB"/>
      </w:rPr>
      <w:drawing>
        <wp:inline distT="0" distB="0" distL="0" distR="0" wp14:anchorId="6D6DA731" wp14:editId="22B3E58F">
          <wp:extent cx="2072005" cy="427990"/>
          <wp:effectExtent l="0" t="0" r="0" b="0"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B498B" w:rsidR="007C7050" w:rsidP="0035430F" w:rsidRDefault="007C7050" w14:paraId="3DE70566" w14:textId="77777777">
    <w:pPr>
      <w:widowControl w:val="0"/>
      <w:autoSpaceDE w:val="0"/>
      <w:autoSpaceDN w:val="0"/>
      <w:adjustRightInd w:val="0"/>
      <w:spacing w:after="240"/>
      <w:ind w:right="32"/>
      <w:jc w:val="center"/>
      <w:rPr>
        <w:rFonts w:ascii="Arial" w:hAnsi="Arial"/>
        <w:sz w:val="28"/>
        <w:szCs w:val="28"/>
        <w:lang w:val="en-US" w:eastAsia="en-GB"/>
      </w:rPr>
    </w:pPr>
    <w:r w:rsidRPr="004B498B">
      <w:rPr>
        <w:rFonts w:ascii="Arial" w:hAnsi="Arial"/>
        <w:sz w:val="28"/>
        <w:szCs w:val="28"/>
        <w:lang w:val="en-US" w:eastAsia="en-GB"/>
      </w:rPr>
      <w:t>Job Description</w:t>
    </w:r>
  </w:p>
  <w:p w:rsidR="007C7050" w:rsidRDefault="007C7050" w14:paraId="62C6E3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40" w:hanging="360"/>
      </w:pPr>
      <w:rPr>
        <w:rFonts w:ascii="Symbol" w:hAnsi="Symbol" w:cs="Symbol"/>
        <w:b w:val="0"/>
        <w:bCs w:val="0"/>
        <w:color w:val="04050A"/>
        <w:w w:val="46"/>
        <w:sz w:val="22"/>
        <w:szCs w:val="22"/>
      </w:rPr>
    </w:lvl>
    <w:lvl w:ilvl="1">
      <w:numFmt w:val="bullet"/>
      <w:lvlText w:val="ï"/>
      <w:lvlJc w:val="left"/>
      <w:pPr>
        <w:ind w:left="2092" w:hanging="360"/>
      </w:pPr>
    </w:lvl>
    <w:lvl w:ilvl="2">
      <w:numFmt w:val="bullet"/>
      <w:lvlText w:val="ï"/>
      <w:lvlJc w:val="left"/>
      <w:pPr>
        <w:ind w:left="2944" w:hanging="360"/>
      </w:pPr>
    </w:lvl>
    <w:lvl w:ilvl="3">
      <w:numFmt w:val="bullet"/>
      <w:lvlText w:val="ï"/>
      <w:lvlJc w:val="left"/>
      <w:pPr>
        <w:ind w:left="3796" w:hanging="360"/>
      </w:pPr>
    </w:lvl>
    <w:lvl w:ilvl="4">
      <w:numFmt w:val="bullet"/>
      <w:lvlText w:val="ï"/>
      <w:lvlJc w:val="left"/>
      <w:pPr>
        <w:ind w:left="4647" w:hanging="360"/>
      </w:pPr>
    </w:lvl>
    <w:lvl w:ilvl="5">
      <w:numFmt w:val="bullet"/>
      <w:lvlText w:val="ï"/>
      <w:lvlJc w:val="left"/>
      <w:pPr>
        <w:ind w:left="5499" w:hanging="360"/>
      </w:pPr>
    </w:lvl>
    <w:lvl w:ilvl="6">
      <w:numFmt w:val="bullet"/>
      <w:lvlText w:val="ï"/>
      <w:lvlJc w:val="left"/>
      <w:pPr>
        <w:ind w:left="6351" w:hanging="360"/>
      </w:pPr>
    </w:lvl>
    <w:lvl w:ilvl="7">
      <w:numFmt w:val="bullet"/>
      <w:lvlText w:val="ï"/>
      <w:lvlJc w:val="left"/>
      <w:pPr>
        <w:ind w:left="7203" w:hanging="360"/>
      </w:pPr>
    </w:lvl>
    <w:lvl w:ilvl="8">
      <w:numFmt w:val="bullet"/>
      <w:lvlText w:val="ï"/>
      <w:lvlJc w:val="left"/>
      <w:pPr>
        <w:ind w:left="8055" w:hanging="360"/>
      </w:pPr>
    </w:lvl>
  </w:abstractNum>
  <w:abstractNum w:abstractNumId="1" w15:restartNumberingAfterBreak="0">
    <w:nsid w:val="005E4A80"/>
    <w:multiLevelType w:val="hybridMultilevel"/>
    <w:tmpl w:val="9CA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671EC0"/>
    <w:multiLevelType w:val="hybridMultilevel"/>
    <w:tmpl w:val="E94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DF7E84"/>
    <w:multiLevelType w:val="hybridMultilevel"/>
    <w:tmpl w:val="EDA8ED26"/>
    <w:lvl w:ilvl="0" w:tplc="04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4" w15:restartNumberingAfterBreak="0">
    <w:nsid w:val="0D4D6D68"/>
    <w:multiLevelType w:val="hybridMultilevel"/>
    <w:tmpl w:val="54A25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5C082B"/>
    <w:multiLevelType w:val="hybridMultilevel"/>
    <w:tmpl w:val="F6BA00CC"/>
    <w:lvl w:ilvl="0" w:tplc="04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6" w15:restartNumberingAfterBreak="0">
    <w:nsid w:val="15C97D1F"/>
    <w:multiLevelType w:val="hybridMultilevel"/>
    <w:tmpl w:val="D666C51E"/>
    <w:lvl w:ilvl="0" w:tplc="04090001">
      <w:start w:val="1"/>
      <w:numFmt w:val="bullet"/>
      <w:lvlText w:val=""/>
      <w:lvlJc w:val="left"/>
      <w:pPr>
        <w:ind w:left="-5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6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hint="default" w:ascii="Wingdings" w:hAnsi="Wingdings"/>
      </w:rPr>
    </w:lvl>
  </w:abstractNum>
  <w:abstractNum w:abstractNumId="7" w15:restartNumberingAfterBreak="0">
    <w:nsid w:val="1EE7478D"/>
    <w:multiLevelType w:val="hybridMultilevel"/>
    <w:tmpl w:val="6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B33F66"/>
    <w:multiLevelType w:val="hybridMultilevel"/>
    <w:tmpl w:val="D56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144F9D"/>
    <w:multiLevelType w:val="hybridMultilevel"/>
    <w:tmpl w:val="DD9428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FA13AEB"/>
    <w:multiLevelType w:val="hybridMultilevel"/>
    <w:tmpl w:val="3834A5D6"/>
    <w:lvl w:ilvl="0" w:tplc="04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1" w15:restartNumberingAfterBreak="0">
    <w:nsid w:val="40D55B03"/>
    <w:multiLevelType w:val="hybridMultilevel"/>
    <w:tmpl w:val="807C8F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4D90EA4"/>
    <w:multiLevelType w:val="hybridMultilevel"/>
    <w:tmpl w:val="D09A23CC"/>
    <w:lvl w:ilvl="0" w:tplc="04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3" w15:restartNumberingAfterBreak="0">
    <w:nsid w:val="46DF2041"/>
    <w:multiLevelType w:val="hybridMultilevel"/>
    <w:tmpl w:val="97DC62E8"/>
    <w:lvl w:ilvl="0" w:tplc="FFFFFFFF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016A27"/>
    <w:multiLevelType w:val="hybridMultilevel"/>
    <w:tmpl w:val="631CB026"/>
    <w:lvl w:ilvl="0" w:tplc="04090001">
      <w:start w:val="1"/>
      <w:numFmt w:val="bullet"/>
      <w:lvlText w:val=""/>
      <w:lvlJc w:val="left"/>
      <w:pPr>
        <w:ind w:left="-41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5" w15:restartNumberingAfterBreak="0">
    <w:nsid w:val="5282797F"/>
    <w:multiLevelType w:val="hybridMultilevel"/>
    <w:tmpl w:val="C1EE563C"/>
    <w:lvl w:ilvl="0" w:tplc="3FB6785C">
      <w:start w:val="24"/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E070E3"/>
    <w:multiLevelType w:val="hybridMultilevel"/>
    <w:tmpl w:val="2CF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030A1D"/>
    <w:multiLevelType w:val="hybridMultilevel"/>
    <w:tmpl w:val="52ACE1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8CD164F"/>
    <w:multiLevelType w:val="hybridMultilevel"/>
    <w:tmpl w:val="2BF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 w:numId="16">
    <w:abstractNumId w:val="5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4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6B"/>
    <w:rsid w:val="000112B6"/>
    <w:rsid w:val="00053A4B"/>
    <w:rsid w:val="000A1207"/>
    <w:rsid w:val="000A5038"/>
    <w:rsid w:val="000C236C"/>
    <w:rsid w:val="000E056D"/>
    <w:rsid w:val="000E7B9C"/>
    <w:rsid w:val="00114C4F"/>
    <w:rsid w:val="001369C3"/>
    <w:rsid w:val="00137C96"/>
    <w:rsid w:val="00154D2A"/>
    <w:rsid w:val="0017666B"/>
    <w:rsid w:val="001B57EF"/>
    <w:rsid w:val="001D65FA"/>
    <w:rsid w:val="001D698E"/>
    <w:rsid w:val="00276B6E"/>
    <w:rsid w:val="00280CA3"/>
    <w:rsid w:val="002C2C32"/>
    <w:rsid w:val="002C526A"/>
    <w:rsid w:val="002D5DA5"/>
    <w:rsid w:val="002E22EA"/>
    <w:rsid w:val="002F1842"/>
    <w:rsid w:val="00310EDD"/>
    <w:rsid w:val="0035430F"/>
    <w:rsid w:val="00355B80"/>
    <w:rsid w:val="00357744"/>
    <w:rsid w:val="003640BB"/>
    <w:rsid w:val="00373A94"/>
    <w:rsid w:val="0038487F"/>
    <w:rsid w:val="00384AB4"/>
    <w:rsid w:val="00391C47"/>
    <w:rsid w:val="00393B31"/>
    <w:rsid w:val="00394444"/>
    <w:rsid w:val="003A0384"/>
    <w:rsid w:val="003B2371"/>
    <w:rsid w:val="003B6F4A"/>
    <w:rsid w:val="00400EC1"/>
    <w:rsid w:val="00406E08"/>
    <w:rsid w:val="00411068"/>
    <w:rsid w:val="0046009C"/>
    <w:rsid w:val="004907F8"/>
    <w:rsid w:val="004A646B"/>
    <w:rsid w:val="004B6536"/>
    <w:rsid w:val="004E0709"/>
    <w:rsid w:val="00522ED8"/>
    <w:rsid w:val="00527A8E"/>
    <w:rsid w:val="00550466"/>
    <w:rsid w:val="005513A7"/>
    <w:rsid w:val="00553ACF"/>
    <w:rsid w:val="00566178"/>
    <w:rsid w:val="00567BF4"/>
    <w:rsid w:val="00594B85"/>
    <w:rsid w:val="005A480D"/>
    <w:rsid w:val="005A7B52"/>
    <w:rsid w:val="005B0DCE"/>
    <w:rsid w:val="00612A3A"/>
    <w:rsid w:val="00614B06"/>
    <w:rsid w:val="00650272"/>
    <w:rsid w:val="006559BA"/>
    <w:rsid w:val="00676EFC"/>
    <w:rsid w:val="0068031B"/>
    <w:rsid w:val="006C1B4E"/>
    <w:rsid w:val="006D1A5B"/>
    <w:rsid w:val="006D2C03"/>
    <w:rsid w:val="006E583C"/>
    <w:rsid w:val="006F2F25"/>
    <w:rsid w:val="007204C2"/>
    <w:rsid w:val="00736653"/>
    <w:rsid w:val="007627DA"/>
    <w:rsid w:val="007B4710"/>
    <w:rsid w:val="007C00E0"/>
    <w:rsid w:val="007C7050"/>
    <w:rsid w:val="007D4ADF"/>
    <w:rsid w:val="008667B2"/>
    <w:rsid w:val="008760FD"/>
    <w:rsid w:val="0089728B"/>
    <w:rsid w:val="008A679B"/>
    <w:rsid w:val="008B219A"/>
    <w:rsid w:val="008D53C8"/>
    <w:rsid w:val="008E44F7"/>
    <w:rsid w:val="00904861"/>
    <w:rsid w:val="00937E72"/>
    <w:rsid w:val="009422D3"/>
    <w:rsid w:val="009664AD"/>
    <w:rsid w:val="00973583"/>
    <w:rsid w:val="009746E6"/>
    <w:rsid w:val="009751F5"/>
    <w:rsid w:val="009A5C36"/>
    <w:rsid w:val="009B6E5F"/>
    <w:rsid w:val="00A179F9"/>
    <w:rsid w:val="00A24B9B"/>
    <w:rsid w:val="00A665F2"/>
    <w:rsid w:val="00A72FCD"/>
    <w:rsid w:val="00AA21BA"/>
    <w:rsid w:val="00AA411F"/>
    <w:rsid w:val="00AB40C8"/>
    <w:rsid w:val="00AD4E19"/>
    <w:rsid w:val="00AF612F"/>
    <w:rsid w:val="00B63FD5"/>
    <w:rsid w:val="00B75DC1"/>
    <w:rsid w:val="00BB296B"/>
    <w:rsid w:val="00BB7007"/>
    <w:rsid w:val="00BE37DE"/>
    <w:rsid w:val="00BE5F5D"/>
    <w:rsid w:val="00C3756F"/>
    <w:rsid w:val="00C53C37"/>
    <w:rsid w:val="00C70B9D"/>
    <w:rsid w:val="00C80E74"/>
    <w:rsid w:val="00CB4F6B"/>
    <w:rsid w:val="00D20CAE"/>
    <w:rsid w:val="00D22E4F"/>
    <w:rsid w:val="00D36E5F"/>
    <w:rsid w:val="00DB46EA"/>
    <w:rsid w:val="00DC3D1C"/>
    <w:rsid w:val="00DD08D0"/>
    <w:rsid w:val="00DD72CA"/>
    <w:rsid w:val="00DE093D"/>
    <w:rsid w:val="00DF6C58"/>
    <w:rsid w:val="00E13998"/>
    <w:rsid w:val="00E44DA8"/>
    <w:rsid w:val="00E652CB"/>
    <w:rsid w:val="00E838C9"/>
    <w:rsid w:val="00E85148"/>
    <w:rsid w:val="00E972E8"/>
    <w:rsid w:val="00F05EF9"/>
    <w:rsid w:val="00F656D4"/>
    <w:rsid w:val="00F9047D"/>
    <w:rsid w:val="00FB71C4"/>
    <w:rsid w:val="00FC53A0"/>
    <w:rsid w:val="2EC4CCDC"/>
    <w:rsid w:val="72A9B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ED65E"/>
  <w14:defaultImageDpi w14:val="300"/>
  <w15:chartTrackingRefBased/>
  <w15:docId w15:val="{4EBDBB7C-E128-45EA-80C2-2DE9CDD3A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 w:semiHidden="1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 w:semiHidden="1" w:unhideWhenUsed="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96B"/>
    <w:rPr>
      <w:rFonts w:ascii="Courier" w:hAnsi="Courier" w:eastAsia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BB29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link w:val="Heading4"/>
    <w:rsid w:val="00BB296B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Text" w:customStyle="1">
    <w:name w:val="Default Text"/>
    <w:basedOn w:val="Normal"/>
    <w:rsid w:val="00BB296B"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rsid w:val="00BB296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BB296B"/>
    <w:rPr>
      <w:rFonts w:ascii="Courier" w:hAnsi="Courier" w:eastAsia="Times New Roman" w:cs="Times New Roman"/>
      <w:szCs w:val="20"/>
    </w:rPr>
  </w:style>
  <w:style w:type="paragraph" w:styleId="Footer">
    <w:name w:val="footer"/>
    <w:basedOn w:val="Normal"/>
    <w:link w:val="FooterChar"/>
    <w:rsid w:val="00BB296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BB296B"/>
    <w:rPr>
      <w:rFonts w:ascii="Courier" w:hAnsi="Courier" w:eastAsia="Times New Roman" w:cs="Times New Roman"/>
      <w:szCs w:val="20"/>
    </w:rPr>
  </w:style>
  <w:style w:type="paragraph" w:styleId="MediumGrid1-Accent21" w:customStyle="1">
    <w:name w:val="Medium Grid 1 - Accent 21"/>
    <w:basedOn w:val="Normal"/>
    <w:uiPriority w:val="34"/>
    <w:qFormat/>
    <w:rsid w:val="00BB296B"/>
    <w:pPr>
      <w:ind w:left="720"/>
      <w:contextualSpacing/>
    </w:pPr>
  </w:style>
  <w:style w:type="paragraph" w:styleId="Default" w:customStyle="1">
    <w:name w:val="Default"/>
    <w:rsid w:val="00BB296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6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B296B"/>
    <w:rPr>
      <w:rFonts w:ascii="Lucida Grande" w:hAnsi="Lucida Grande" w:eastAsia="Times New Roman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51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8"/>
    <w:rPr>
      <w:szCs w:val="24"/>
    </w:rPr>
  </w:style>
  <w:style w:type="character" w:styleId="CommentTextChar" w:customStyle="1">
    <w:name w:val="Comment Text Char"/>
    <w:link w:val="CommentText"/>
    <w:uiPriority w:val="99"/>
    <w:semiHidden/>
    <w:rsid w:val="00E85148"/>
    <w:rPr>
      <w:rFonts w:ascii="Courier" w:hAnsi="Courier"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8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E85148"/>
    <w:rPr>
      <w:rFonts w:ascii="Courier" w:hAnsi="Courier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62"/>
    <w:unhideWhenUsed/>
    <w:rsid w:val="001B57EF"/>
    <w:rPr>
      <w:rFonts w:ascii="Courier" w:hAnsi="Courier" w:eastAsia="Times New Roman"/>
      <w:sz w:val="24"/>
    </w:rPr>
  </w:style>
  <w:style w:type="character" w:styleId="Hyperlink">
    <w:name w:val="Hyperlink"/>
    <w:uiPriority w:val="99"/>
    <w:unhideWhenUsed/>
    <w:rsid w:val="00373A94"/>
    <w:rPr>
      <w:color w:val="0563C1"/>
      <w:u w:val="single"/>
    </w:rPr>
  </w:style>
  <w:style w:type="character" w:styleId="UnresolvedMention1" w:customStyle="1">
    <w:name w:val="Unresolved Mention1"/>
    <w:uiPriority w:val="47"/>
    <w:rsid w:val="00373A94"/>
    <w:rPr>
      <w:color w:val="605E5C"/>
      <w:shd w:val="clear" w:color="auto" w:fill="E1DFDD"/>
    </w:rPr>
  </w:style>
  <w:style w:type="character" w:styleId="apple-converted-space" w:customStyle="1">
    <w:name w:val="apple-converted-space"/>
    <w:rsid w:val="00373A94"/>
  </w:style>
  <w:style w:type="character" w:styleId="Strong">
    <w:name w:val="Strong"/>
    <w:uiPriority w:val="22"/>
    <w:qFormat/>
    <w:rsid w:val="00373A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watershed.co.uk/" TargetMode="External" Id="rId13" /><Relationship Type="http://schemas.openxmlformats.org/officeDocument/2006/relationships/hyperlink" Target="https://www.bristol.gov.uk/" TargetMode="External" Id="rId18" /><Relationship Type="http://schemas.openxmlformats.org/officeDocument/2006/relationships/fontTable" Target="fontTable.xml" Id="rId26" /><Relationship Type="http://schemas.openxmlformats.org/officeDocument/2006/relationships/numbering" Target="numbering.xml" Id="rId3" /><Relationship Type="http://schemas.openxmlformats.org/officeDocument/2006/relationships/image" Target="media/image2.jpeg" Id="rId21" /><Relationship Type="http://schemas.openxmlformats.org/officeDocument/2006/relationships/footnotes" Target="footnotes.xml" Id="rId7" /><Relationship Type="http://schemas.openxmlformats.org/officeDocument/2006/relationships/hyperlink" Target="https://www.rifemagazine.co.uk/opportunities/apply-now-be-a-rife-magazine-trainee-content-creator/" TargetMode="External" Id="rId12" /><Relationship Type="http://schemas.openxmlformats.org/officeDocument/2006/relationships/hyperlink" Target="https://www.creativeyouthnetwork.org.uk/the-station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pikeisland.org.uk/" TargetMode="External" Id="rId16" /><Relationship Type="http://schemas.openxmlformats.org/officeDocument/2006/relationships/hyperlink" Target="https://bristolbathcreative.org/take-part/creative-workforce/sme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rifemagazine.co.uk/about-rife-magazine/" TargetMode="External" Id="rId11" /><Relationship Type="http://schemas.openxmlformats.org/officeDocument/2006/relationships/header" Target="header2.xml" Id="rId24" /><Relationship Type="http://schemas.openxmlformats.org/officeDocument/2006/relationships/settings" Target="settings.xml" Id="rId5" /><Relationship Type="http://schemas.openxmlformats.org/officeDocument/2006/relationships/hyperlink" Target="https://kwmc.org.uk/" TargetMode="External" Id="rId15" /><Relationship Type="http://schemas.openxmlformats.org/officeDocument/2006/relationships/footer" Target="footer1.xml" Id="rId23" /><Relationship Type="http://schemas.openxmlformats.org/officeDocument/2006/relationships/hyperlink" Target="https://bristolbathcreative.org/take-part/creative-workforce" TargetMode="External" Id="rId10" /><Relationship Type="http://schemas.openxmlformats.org/officeDocument/2006/relationships/hyperlink" Target="https://www.uwe.ac.uk/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www.theguildhub.co.uk/" TargetMode="External" Id="rId14" /><Relationship Type="http://schemas.openxmlformats.org/officeDocument/2006/relationships/header" Target="header1.xml" Id="rId22" /><Relationship Type="http://schemas.openxmlformats.org/officeDocument/2006/relationships/theme" Target="theme/theme1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0ADE2229343B8804F0B7CEC4A36" ma:contentTypeVersion="9" ma:contentTypeDescription="Create a new document." ma:contentTypeScope="" ma:versionID="6bfdd37390ef71110aecaa1422563972">
  <xsd:schema xmlns:xsd="http://www.w3.org/2001/XMLSchema" xmlns:xs="http://www.w3.org/2001/XMLSchema" xmlns:p="http://schemas.microsoft.com/office/2006/metadata/properties" xmlns:ns2="abaa364d-3d89-4080-87bf-c31f4018663d" xmlns:ns3="089e5dbb-a929-47d3-9858-7757e6e97b1b" targetNamespace="http://schemas.microsoft.com/office/2006/metadata/properties" ma:root="true" ma:fieldsID="3eee346407c9e19eedf46df0e3ee65e4" ns2:_="" ns3:_="">
    <xsd:import namespace="abaa364d-3d89-4080-87bf-c31f4018663d"/>
    <xsd:import namespace="089e5dbb-a929-47d3-9858-7757e6e97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364d-3d89-4080-87bf-c31f40186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5dbb-a929-47d3-9858-7757e6e97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B168D-6741-47DF-9C5D-0EE91FD85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8011-886B-45DF-9067-15A9BEE0F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364d-3d89-4080-87bf-c31f4018663d"/>
    <ds:schemaRef ds:uri="089e5dbb-a929-47d3-9858-7757e6e97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Watershed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Higginson</dc:creator>
  <keywords/>
  <lastModifiedBy>Louise Gardner</lastModifiedBy>
  <revision>25</revision>
  <lastPrinted>2018-02-23T23:53:00.0000000Z</lastPrinted>
  <dcterms:created xsi:type="dcterms:W3CDTF">2019-11-28T20:50:00.0000000Z</dcterms:created>
  <dcterms:modified xsi:type="dcterms:W3CDTF">2019-12-03T15:06:41.0069518Z</dcterms:modified>
</coreProperties>
</file>